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F0B" w:rsidRDefault="00767147" w:rsidP="007671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</w:t>
      </w:r>
      <w:r w:rsidR="00787F0B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</w:p>
    <w:p w:rsidR="00787F0B" w:rsidRPr="003247AE" w:rsidRDefault="00787F0B" w:rsidP="00787F0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247AE">
        <w:rPr>
          <w:rFonts w:ascii="Times New Roman" w:hAnsi="Times New Roman" w:cs="Times New Roman"/>
          <w:b/>
          <w:sz w:val="28"/>
          <w:szCs w:val="28"/>
        </w:rPr>
        <w:t>МУНИЦИПАЛЬНОЕ ОБЩЕОБРАЗОВАТЕЛЬНОЕ УЧРЕЖДЕНИЕ</w:t>
      </w:r>
    </w:p>
    <w:p w:rsidR="00787F0B" w:rsidRPr="003247AE" w:rsidRDefault="00787F0B" w:rsidP="00787F0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sz w:val="28"/>
          <w:szCs w:val="28"/>
        </w:rPr>
        <w:t xml:space="preserve">         </w:t>
      </w:r>
      <w:r w:rsidRPr="003247AE">
        <w:rPr>
          <w:rFonts w:ascii="Times New Roman" w:hAnsi="Times New Roman" w:cs="Times New Roman"/>
          <w:b/>
          <w:sz w:val="24"/>
          <w:szCs w:val="24"/>
        </w:rPr>
        <w:t>БОЛОГОВСКАЯ СРЕДНЯЯ ОБЩЕОБРАЗОВАТЕЛЬНАЯ ШКОЛА</w:t>
      </w:r>
    </w:p>
    <w:p w:rsidR="00787F0B" w:rsidRPr="001D2B22" w:rsidRDefault="00787F0B" w:rsidP="00787F0B">
      <w:pPr>
        <w:spacing w:after="0" w:line="240" w:lineRule="auto"/>
        <w:rPr>
          <w:sz w:val="28"/>
          <w:szCs w:val="28"/>
        </w:rPr>
      </w:pPr>
    </w:p>
    <w:p w:rsidR="00787F0B" w:rsidRDefault="00787F0B" w:rsidP="00787F0B">
      <w:pPr>
        <w:spacing w:after="0"/>
      </w:pPr>
    </w:p>
    <w:p w:rsidR="00787F0B" w:rsidRPr="003247AE" w:rsidRDefault="00787F0B" w:rsidP="00787F0B"/>
    <w:p w:rsidR="00787F0B" w:rsidRPr="00E02629" w:rsidRDefault="00935ABF" w:rsidP="00787F0B">
      <w:r>
        <w:t xml:space="preserve">                                                               </w:t>
      </w:r>
      <w:r w:rsidR="00EE490A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06.2pt;height:50.65pt" fillcolor="#369" stroked="f">
            <v:shadow on="t" color="#b2b2b2" opacity="52429f" offset="3pt"/>
            <v:textpath style="font-family:&quot;Times New Roman&quot;;v-text-kern:t" trim="t" fitpath="t" string="Урок музыки"/>
          </v:shape>
        </w:pict>
      </w:r>
    </w:p>
    <w:p w:rsidR="00787F0B" w:rsidRDefault="00787F0B" w:rsidP="00787F0B"/>
    <w:p w:rsidR="00787F0B" w:rsidRPr="00E02629" w:rsidRDefault="00EE490A" w:rsidP="00787F0B">
      <w:r>
        <w:pict>
          <v:shape id="_x0000_i1026" type="#_x0000_t136" style="width:432.9pt;height:32.9pt" fillcolor="#369" stroked="f">
            <v:shadow on="t" color="#b2b2b2" opacity="52429f" offset="3pt"/>
            <v:textpath style="font-family:&quot;Times New Roman&quot;;v-text-kern:t" trim="t" fitpath="t" string="Музыка, посвящённая войне 1812 года"/>
          </v:shape>
        </w:pict>
      </w:r>
    </w:p>
    <w:p w:rsidR="00787F0B" w:rsidRPr="00E02629" w:rsidRDefault="00787F0B" w:rsidP="00787F0B"/>
    <w:p w:rsidR="00787F0B" w:rsidRPr="00E02629" w:rsidRDefault="00787F0B" w:rsidP="00787F0B"/>
    <w:p w:rsidR="00787F0B" w:rsidRPr="00E02629" w:rsidRDefault="00787F0B" w:rsidP="00787F0B"/>
    <w:p w:rsidR="00787F0B" w:rsidRDefault="00787F0B" w:rsidP="00787F0B"/>
    <w:p w:rsidR="00935ABF" w:rsidRDefault="00935ABF" w:rsidP="00935AB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35ABF" w:rsidRDefault="00935ABF" w:rsidP="00935AB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35ABF" w:rsidRDefault="00935ABF" w:rsidP="00935AB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35ABF" w:rsidRDefault="00935ABF" w:rsidP="00935AB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35ABF" w:rsidRDefault="00935ABF" w:rsidP="00935AB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35ABF" w:rsidRDefault="00935ABF" w:rsidP="00935AB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87F0B" w:rsidRPr="00935ABF" w:rsidRDefault="00935ABF" w:rsidP="00935AB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935ABF">
        <w:rPr>
          <w:rFonts w:ascii="Times New Roman" w:hAnsi="Times New Roman" w:cs="Times New Roman"/>
          <w:sz w:val="28"/>
          <w:szCs w:val="28"/>
        </w:rPr>
        <w:t>Разработала</w:t>
      </w:r>
      <w:r w:rsidR="00787F0B" w:rsidRPr="00935ABF">
        <w:rPr>
          <w:rFonts w:ascii="Times New Roman" w:hAnsi="Times New Roman" w:cs="Times New Roman"/>
          <w:sz w:val="28"/>
          <w:szCs w:val="28"/>
        </w:rPr>
        <w:t>:  Андреева Светлана Борисовна,</w:t>
      </w:r>
    </w:p>
    <w:p w:rsidR="00935ABF" w:rsidRPr="00935ABF" w:rsidRDefault="00935ABF" w:rsidP="00935AB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Pr="00935ABF">
        <w:rPr>
          <w:rFonts w:ascii="Times New Roman" w:hAnsi="Times New Roman" w:cs="Times New Roman"/>
          <w:sz w:val="28"/>
          <w:szCs w:val="28"/>
        </w:rPr>
        <w:t>учитель музыки</w:t>
      </w:r>
      <w:r w:rsidR="00787F0B" w:rsidRPr="00935ABF">
        <w:rPr>
          <w:rFonts w:ascii="Times New Roman" w:hAnsi="Times New Roman" w:cs="Times New Roman"/>
          <w:sz w:val="28"/>
          <w:szCs w:val="28"/>
        </w:rPr>
        <w:t xml:space="preserve">  </w:t>
      </w:r>
      <w:r w:rsidRPr="00935ABF">
        <w:rPr>
          <w:rFonts w:ascii="Times New Roman" w:hAnsi="Times New Roman" w:cs="Times New Roman"/>
          <w:sz w:val="28"/>
          <w:szCs w:val="28"/>
        </w:rPr>
        <w:t>первой квалификационной</w:t>
      </w:r>
    </w:p>
    <w:p w:rsidR="00787F0B" w:rsidRPr="00935ABF" w:rsidRDefault="00935ABF" w:rsidP="00935AB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935ABF">
        <w:rPr>
          <w:rFonts w:ascii="Times New Roman" w:hAnsi="Times New Roman" w:cs="Times New Roman"/>
          <w:sz w:val="28"/>
          <w:szCs w:val="28"/>
        </w:rPr>
        <w:t>категории</w:t>
      </w:r>
    </w:p>
    <w:p w:rsidR="00787F0B" w:rsidRPr="00935ABF" w:rsidRDefault="00787F0B" w:rsidP="00935AB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87F0B" w:rsidRDefault="00787F0B" w:rsidP="00787F0B">
      <w:pPr>
        <w:tabs>
          <w:tab w:val="left" w:pos="4125"/>
        </w:tabs>
        <w:spacing w:after="0"/>
        <w:rPr>
          <w:rFonts w:ascii="Times New Roman" w:hAnsi="Times New Roman" w:cs="Times New Roman"/>
        </w:rPr>
      </w:pPr>
      <w:r w:rsidRPr="00E02629">
        <w:rPr>
          <w:rFonts w:ascii="Times New Roman" w:hAnsi="Times New Roman" w:cs="Times New Roman"/>
        </w:rPr>
        <w:t xml:space="preserve">                                                </w:t>
      </w:r>
      <w:r>
        <w:rPr>
          <w:rFonts w:ascii="Times New Roman" w:hAnsi="Times New Roman" w:cs="Times New Roman"/>
        </w:rPr>
        <w:t xml:space="preserve">                            </w:t>
      </w:r>
      <w:r w:rsidRPr="00E02629">
        <w:rPr>
          <w:rFonts w:ascii="Times New Roman" w:hAnsi="Times New Roman" w:cs="Times New Roman"/>
        </w:rPr>
        <w:t xml:space="preserve">  </w:t>
      </w:r>
    </w:p>
    <w:p w:rsidR="00787F0B" w:rsidRDefault="00787F0B" w:rsidP="00787F0B">
      <w:pPr>
        <w:tabs>
          <w:tab w:val="left" w:pos="4125"/>
        </w:tabs>
        <w:spacing w:after="0"/>
        <w:rPr>
          <w:rFonts w:ascii="Times New Roman" w:hAnsi="Times New Roman" w:cs="Times New Roman"/>
        </w:rPr>
      </w:pPr>
    </w:p>
    <w:p w:rsidR="00935ABF" w:rsidRDefault="00787F0B" w:rsidP="00787F0B">
      <w:pPr>
        <w:tabs>
          <w:tab w:val="left" w:pos="4125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35ABF" w:rsidRDefault="00935ABF" w:rsidP="00787F0B">
      <w:pPr>
        <w:tabs>
          <w:tab w:val="left" w:pos="4125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935ABF" w:rsidRDefault="00935ABF" w:rsidP="00787F0B">
      <w:pPr>
        <w:tabs>
          <w:tab w:val="left" w:pos="4125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935ABF" w:rsidRDefault="00935ABF" w:rsidP="00787F0B">
      <w:pPr>
        <w:tabs>
          <w:tab w:val="left" w:pos="4125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935ABF" w:rsidRDefault="00935ABF" w:rsidP="00787F0B">
      <w:pPr>
        <w:tabs>
          <w:tab w:val="left" w:pos="4125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</w:t>
      </w:r>
    </w:p>
    <w:p w:rsidR="00935ABF" w:rsidRDefault="00935ABF" w:rsidP="00787F0B">
      <w:pPr>
        <w:tabs>
          <w:tab w:val="left" w:pos="4125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935ABF" w:rsidRDefault="00EE490A" w:rsidP="00787F0B">
      <w:pPr>
        <w:tabs>
          <w:tab w:val="left" w:pos="4125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_x0000_s1026" type="#_x0000_t54" style="position:absolute;margin-left:23.15pt;margin-top:6.9pt;width:369pt;height:48pt;z-index:251660288">
            <v:textbox>
              <w:txbxContent>
                <w:p w:rsidR="00787F0B" w:rsidRPr="00E02629" w:rsidRDefault="00935ABF" w:rsidP="00787F0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 БОЛОГОВО- 2012</w:t>
                  </w:r>
                </w:p>
              </w:txbxContent>
            </v:textbox>
          </v:shape>
        </w:pict>
      </w:r>
    </w:p>
    <w:p w:rsidR="00935ABF" w:rsidRDefault="00935ABF" w:rsidP="00787F0B">
      <w:pPr>
        <w:tabs>
          <w:tab w:val="left" w:pos="4125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935ABF" w:rsidRDefault="00935ABF" w:rsidP="00787F0B">
      <w:pPr>
        <w:tabs>
          <w:tab w:val="left" w:pos="4125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EE490A" w:rsidRDefault="00935ABF" w:rsidP="00E91474">
      <w:pPr>
        <w:tabs>
          <w:tab w:val="left" w:pos="412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90A"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 w:rsidR="00E91474" w:rsidRPr="00EE490A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</w:p>
    <w:p w:rsidR="00EE490A" w:rsidRDefault="00EE490A" w:rsidP="00E91474">
      <w:pPr>
        <w:tabs>
          <w:tab w:val="left" w:pos="412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372B3" w:rsidRPr="00EE490A" w:rsidRDefault="00EE490A" w:rsidP="00E91474">
      <w:pPr>
        <w:tabs>
          <w:tab w:val="left" w:pos="412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</w:t>
      </w:r>
      <w:r w:rsidR="00767147" w:rsidRPr="00EE49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87F0B" w:rsidRPr="00EE490A">
        <w:rPr>
          <w:rFonts w:ascii="Times New Roman" w:hAnsi="Times New Roman" w:cs="Times New Roman"/>
          <w:b/>
          <w:sz w:val="24"/>
          <w:szCs w:val="24"/>
        </w:rPr>
        <w:t xml:space="preserve">«Музыка, посвящённая </w:t>
      </w:r>
      <w:r w:rsidR="00C372B3" w:rsidRPr="00EE490A">
        <w:rPr>
          <w:rFonts w:ascii="Times New Roman" w:hAnsi="Times New Roman" w:cs="Times New Roman"/>
          <w:b/>
          <w:sz w:val="24"/>
          <w:szCs w:val="24"/>
        </w:rPr>
        <w:t xml:space="preserve"> войне 1812 года»</w:t>
      </w:r>
    </w:p>
    <w:p w:rsidR="00C372B3" w:rsidRPr="00EE490A" w:rsidRDefault="002649B2" w:rsidP="00E914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490A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EE490A">
        <w:rPr>
          <w:rFonts w:ascii="Times New Roman" w:hAnsi="Times New Roman" w:cs="Times New Roman"/>
          <w:sz w:val="24"/>
          <w:szCs w:val="24"/>
        </w:rPr>
        <w:t xml:space="preserve"> </w:t>
      </w:r>
      <w:r w:rsidRPr="00EE490A">
        <w:rPr>
          <w:rFonts w:ascii="Times New Roman" w:hAnsi="Times New Roman" w:cs="Times New Roman"/>
          <w:sz w:val="24"/>
          <w:szCs w:val="24"/>
        </w:rPr>
        <w:t xml:space="preserve"> </w:t>
      </w:r>
      <w:r w:rsidR="00935ABF" w:rsidRPr="00EE490A">
        <w:rPr>
          <w:rFonts w:ascii="Times New Roman" w:hAnsi="Times New Roman" w:cs="Times New Roman"/>
          <w:sz w:val="24"/>
          <w:szCs w:val="24"/>
        </w:rPr>
        <w:t xml:space="preserve"> </w:t>
      </w:r>
      <w:r w:rsidR="00787F0B" w:rsidRPr="00EE490A">
        <w:rPr>
          <w:rFonts w:ascii="Times New Roman" w:hAnsi="Times New Roman" w:cs="Times New Roman"/>
          <w:sz w:val="24"/>
          <w:szCs w:val="24"/>
        </w:rPr>
        <w:t>Урок музыки для обучающихся 5-9 классов.</w:t>
      </w:r>
    </w:p>
    <w:p w:rsidR="00C372B3" w:rsidRPr="00EE490A" w:rsidRDefault="00C372B3" w:rsidP="00E9147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372B3" w:rsidRPr="00EE490A" w:rsidRDefault="00C372B3" w:rsidP="00E91474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EE490A">
        <w:rPr>
          <w:rFonts w:ascii="Times New Roman" w:hAnsi="Times New Roman" w:cs="Times New Roman"/>
          <w:b/>
          <w:i/>
          <w:sz w:val="24"/>
          <w:szCs w:val="24"/>
        </w:rPr>
        <w:t>Цель:</w:t>
      </w:r>
      <w:r w:rsidRPr="00EE490A">
        <w:rPr>
          <w:rFonts w:ascii="Times New Roman" w:hAnsi="Times New Roman" w:cs="Times New Roman"/>
          <w:sz w:val="24"/>
          <w:szCs w:val="24"/>
        </w:rPr>
        <w:t xml:space="preserve"> создание условий для изучения </w:t>
      </w:r>
      <w:proofErr w:type="gramStart"/>
      <w:r w:rsidRPr="00EE490A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EE490A">
        <w:rPr>
          <w:rFonts w:ascii="Times New Roman" w:hAnsi="Times New Roman" w:cs="Times New Roman"/>
          <w:sz w:val="24"/>
          <w:szCs w:val="24"/>
        </w:rPr>
        <w:t xml:space="preserve"> исторического и культурного наследия России.</w:t>
      </w:r>
    </w:p>
    <w:p w:rsidR="00C372B3" w:rsidRPr="00EE490A" w:rsidRDefault="00C372B3" w:rsidP="00E91474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E490A">
        <w:rPr>
          <w:rFonts w:ascii="Times New Roman" w:hAnsi="Times New Roman" w:cs="Times New Roman"/>
          <w:b/>
          <w:i/>
          <w:sz w:val="24"/>
          <w:szCs w:val="24"/>
        </w:rPr>
        <w:t>Задачи:</w:t>
      </w:r>
    </w:p>
    <w:p w:rsidR="00C372B3" w:rsidRPr="00EE490A" w:rsidRDefault="00C372B3" w:rsidP="00E91474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490A">
        <w:rPr>
          <w:rFonts w:ascii="Times New Roman" w:hAnsi="Times New Roman" w:cs="Times New Roman"/>
          <w:sz w:val="24"/>
          <w:szCs w:val="24"/>
        </w:rPr>
        <w:t>Способствовать формированию представления о войне 1812 года, о Бородинском сражении, о героях войны 1812 года через музыкальные произведения;</w:t>
      </w:r>
    </w:p>
    <w:p w:rsidR="00C372B3" w:rsidRPr="00EE490A" w:rsidRDefault="00C372B3" w:rsidP="00E91474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490A">
        <w:rPr>
          <w:rFonts w:ascii="Times New Roman" w:hAnsi="Times New Roman" w:cs="Times New Roman"/>
          <w:sz w:val="24"/>
          <w:szCs w:val="24"/>
        </w:rPr>
        <w:t>Развивать умение анализировать произведения  искусства, выражать свои чувства к происходящему событию;</w:t>
      </w:r>
    </w:p>
    <w:p w:rsidR="00C372B3" w:rsidRPr="00EE490A" w:rsidRDefault="00C372B3" w:rsidP="00E91474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490A">
        <w:rPr>
          <w:rFonts w:ascii="Times New Roman" w:hAnsi="Times New Roman" w:cs="Times New Roman"/>
          <w:sz w:val="24"/>
          <w:szCs w:val="24"/>
        </w:rPr>
        <w:t>Воспитывать чувство  патриотизма, чувство национальной гордости за славные дела предков, за то, что перед лицом грозной опасности наш народ всегда находит силы дать отпор врагу.</w:t>
      </w:r>
    </w:p>
    <w:p w:rsidR="00C372B3" w:rsidRPr="00EE490A" w:rsidRDefault="00C372B3" w:rsidP="00E91474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C372B3" w:rsidRPr="00EE490A" w:rsidRDefault="00C372B3" w:rsidP="00E9147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E490A">
        <w:rPr>
          <w:rFonts w:ascii="Times New Roman" w:hAnsi="Times New Roman" w:cs="Times New Roman"/>
          <w:b/>
          <w:i/>
          <w:sz w:val="24"/>
          <w:szCs w:val="24"/>
        </w:rPr>
        <w:t>Оборудование:</w:t>
      </w:r>
    </w:p>
    <w:p w:rsidR="00C372B3" w:rsidRPr="00EE490A" w:rsidRDefault="00C372B3" w:rsidP="00E91474">
      <w:pPr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EE490A">
        <w:rPr>
          <w:rFonts w:ascii="Times New Roman" w:hAnsi="Times New Roman" w:cs="Times New Roman"/>
          <w:sz w:val="24"/>
          <w:szCs w:val="24"/>
        </w:rPr>
        <w:t>Литературный ряд:</w:t>
      </w:r>
      <w:r w:rsidR="00D10E5A" w:rsidRPr="00EE490A">
        <w:rPr>
          <w:rFonts w:ascii="Times New Roman" w:hAnsi="Times New Roman" w:cs="Times New Roman"/>
          <w:sz w:val="24"/>
          <w:szCs w:val="24"/>
          <w:shd w:val="clear" w:color="auto" w:fill="FFFCD6"/>
        </w:rPr>
        <w:t xml:space="preserve"> Война и мир</w:t>
      </w:r>
      <w:proofErr w:type="gramStart"/>
      <w:r w:rsidR="00D10E5A" w:rsidRPr="00EE490A">
        <w:rPr>
          <w:rFonts w:ascii="Times New Roman" w:hAnsi="Times New Roman" w:cs="Times New Roman"/>
          <w:sz w:val="24"/>
          <w:szCs w:val="24"/>
          <w:shd w:val="clear" w:color="auto" w:fill="FFFCD6"/>
        </w:rPr>
        <w:t xml:space="preserve"> :</w:t>
      </w:r>
      <w:proofErr w:type="gramEnd"/>
      <w:r w:rsidR="00D10E5A" w:rsidRPr="00EE490A">
        <w:rPr>
          <w:rFonts w:ascii="Times New Roman" w:hAnsi="Times New Roman" w:cs="Times New Roman"/>
          <w:sz w:val="24"/>
          <w:szCs w:val="24"/>
          <w:shd w:val="clear" w:color="auto" w:fill="FFFCD6"/>
        </w:rPr>
        <w:t xml:space="preserve"> [проза, поэзия, драматургия, песни классиков об Отечественной войне 1812 года и о Гражданской войне и интервенции 1918-1920 гг. ] // </w:t>
      </w:r>
      <w:proofErr w:type="spellStart"/>
      <w:r w:rsidR="00D10E5A" w:rsidRPr="00EE490A">
        <w:rPr>
          <w:rFonts w:ascii="Times New Roman" w:hAnsi="Times New Roman" w:cs="Times New Roman"/>
          <w:sz w:val="24"/>
          <w:szCs w:val="24"/>
          <w:shd w:val="clear" w:color="auto" w:fill="FFFCD6"/>
        </w:rPr>
        <w:t>Молодеж</w:t>
      </w:r>
      <w:proofErr w:type="spellEnd"/>
      <w:r w:rsidR="00D10E5A" w:rsidRPr="00EE490A">
        <w:rPr>
          <w:rFonts w:ascii="Times New Roman" w:hAnsi="Times New Roman" w:cs="Times New Roman"/>
          <w:sz w:val="24"/>
          <w:szCs w:val="24"/>
          <w:shd w:val="clear" w:color="auto" w:fill="FFFCD6"/>
        </w:rPr>
        <w:t>. эстрада. - 2002. - № 8-9. - С. 3-272.</w:t>
      </w:r>
    </w:p>
    <w:p w:rsidR="00D10E5A" w:rsidRPr="00EE490A" w:rsidRDefault="00D10E5A" w:rsidP="00E914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490A">
        <w:rPr>
          <w:rFonts w:ascii="Times New Roman" w:hAnsi="Times New Roman" w:cs="Times New Roman"/>
          <w:sz w:val="24"/>
          <w:szCs w:val="24"/>
          <w:shd w:val="clear" w:color="auto" w:fill="FFFCD6"/>
        </w:rPr>
        <w:t xml:space="preserve">            Барков А. «Питомец муз, питомец боя…»</w:t>
      </w:r>
      <w:proofErr w:type="gramStart"/>
      <w:r w:rsidRPr="00EE490A">
        <w:rPr>
          <w:rFonts w:ascii="Times New Roman" w:hAnsi="Times New Roman" w:cs="Times New Roman"/>
          <w:sz w:val="24"/>
          <w:szCs w:val="24"/>
          <w:shd w:val="clear" w:color="auto" w:fill="FFFCD6"/>
        </w:rPr>
        <w:t xml:space="preserve"> :</w:t>
      </w:r>
      <w:proofErr w:type="gramEnd"/>
      <w:r w:rsidRPr="00EE490A">
        <w:rPr>
          <w:rFonts w:ascii="Times New Roman" w:hAnsi="Times New Roman" w:cs="Times New Roman"/>
          <w:sz w:val="24"/>
          <w:szCs w:val="24"/>
          <w:shd w:val="clear" w:color="auto" w:fill="FFFCD6"/>
        </w:rPr>
        <w:t xml:space="preserve"> рассказы о жизни и ратных подвигах героя Отечественной войны 1812 года Дениса Давыдова /         А.Барков ; рис. Г.Акулова. – М. : Дет. лит., 1985. – 79 с.</w:t>
      </w:r>
      <w:proofErr w:type="gramStart"/>
      <w:r w:rsidRPr="00EE490A">
        <w:rPr>
          <w:rFonts w:ascii="Times New Roman" w:hAnsi="Times New Roman" w:cs="Times New Roman"/>
          <w:sz w:val="24"/>
          <w:szCs w:val="24"/>
          <w:shd w:val="clear" w:color="auto" w:fill="FFFCD6"/>
        </w:rPr>
        <w:t xml:space="preserve"> :</w:t>
      </w:r>
      <w:proofErr w:type="gramEnd"/>
    </w:p>
    <w:p w:rsidR="00955E6B" w:rsidRPr="00EE490A" w:rsidRDefault="00C372B3" w:rsidP="00E91474">
      <w:pPr>
        <w:pStyle w:val="a8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90A">
        <w:rPr>
          <w:rFonts w:ascii="Times New Roman" w:hAnsi="Times New Roman" w:cs="Times New Roman"/>
          <w:sz w:val="24"/>
          <w:szCs w:val="24"/>
        </w:rPr>
        <w:t>Интернет - источники:</w:t>
      </w:r>
      <w:r w:rsidR="00955E6B" w:rsidRPr="00EE490A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="00955E6B" w:rsidRPr="00EE490A">
          <w:rPr>
            <w:rStyle w:val="a6"/>
            <w:rFonts w:ascii="Times New Roman" w:eastAsia="Times New Roman" w:hAnsi="Times New Roman" w:cs="Times New Roman"/>
            <w:color w:val="auto"/>
            <w:sz w:val="24"/>
            <w:szCs w:val="24"/>
          </w:rPr>
          <w:t>http://www.it-n.ru/board.aspx?cat_no=13748&amp;tmpl=Thread&amp;BoardId=13751&amp;ThreadId=385796&amp;page=1</w:t>
        </w:r>
      </w:hyperlink>
      <w:r w:rsidR="00955E6B" w:rsidRPr="00EE490A">
        <w:rPr>
          <w:rFonts w:ascii="Times New Roman" w:eastAsia="Times New Roman" w:hAnsi="Times New Roman" w:cs="Times New Roman"/>
          <w:sz w:val="24"/>
          <w:szCs w:val="24"/>
        </w:rPr>
        <w:t xml:space="preserve"> Использован шаблон «Эффект листания « Лебедева С.Н.</w:t>
      </w:r>
    </w:p>
    <w:p w:rsidR="00955E6B" w:rsidRPr="00EE490A" w:rsidRDefault="00EE490A" w:rsidP="00E91474">
      <w:pPr>
        <w:pStyle w:val="a8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7" w:history="1">
        <w:r w:rsidR="00955E6B" w:rsidRPr="00EE490A">
          <w:rPr>
            <w:rStyle w:val="a6"/>
            <w:rFonts w:ascii="Times New Roman" w:eastAsia="Times New Roman" w:hAnsi="Times New Roman" w:cs="Times New Roman"/>
            <w:color w:val="auto"/>
            <w:sz w:val="24"/>
            <w:szCs w:val="24"/>
          </w:rPr>
          <w:t>http://www.ucheba.ru/referats/9565.html</w:t>
        </w:r>
      </w:hyperlink>
      <w:r w:rsidR="00955E6B" w:rsidRPr="00EE490A">
        <w:rPr>
          <w:rFonts w:ascii="Times New Roman" w:eastAsia="Times New Roman" w:hAnsi="Times New Roman" w:cs="Times New Roman"/>
          <w:sz w:val="24"/>
          <w:szCs w:val="24"/>
        </w:rPr>
        <w:t xml:space="preserve"> Н.А. Рыжкова. </w:t>
      </w:r>
      <w:r w:rsidR="00955E6B" w:rsidRPr="00EE490A">
        <w:rPr>
          <w:rFonts w:ascii="Times New Roman" w:eastAsia="Times New Roman" w:hAnsi="Times New Roman" w:cs="Times New Roman"/>
          <w:bCs/>
          <w:sz w:val="24"/>
          <w:szCs w:val="24"/>
        </w:rPr>
        <w:t>Музыка Отечественной войны 1812 года.</w:t>
      </w:r>
    </w:p>
    <w:p w:rsidR="00955E6B" w:rsidRPr="00EE490A" w:rsidRDefault="00EE490A" w:rsidP="00E91474">
      <w:pPr>
        <w:pStyle w:val="a8"/>
        <w:ind w:left="360"/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r w:rsidR="00955E6B" w:rsidRPr="00EE490A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http://www.stmus.nm.ru/</w:t>
        </w:r>
      </w:hyperlink>
    </w:p>
    <w:p w:rsidR="00955E6B" w:rsidRPr="00EE490A" w:rsidRDefault="00EE490A" w:rsidP="00E91474">
      <w:pPr>
        <w:pStyle w:val="a8"/>
        <w:ind w:left="360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hyperlink r:id="rId9" w:history="1">
        <w:proofErr w:type="gramStart"/>
        <w:r w:rsidR="00955E6B" w:rsidRPr="00EE490A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val="en-US"/>
          </w:rPr>
          <w:t>http</w:t>
        </w:r>
        <w:r w:rsidR="00955E6B" w:rsidRPr="00EE490A">
          <w:rPr>
            <w:rFonts w:ascii="Times New Roman" w:eastAsia="Times New Roman" w:hAnsi="Times New Roman" w:cs="Times New Roman"/>
            <w:bCs/>
            <w:sz w:val="24"/>
            <w:szCs w:val="24"/>
            <w:u w:val="single"/>
          </w:rPr>
          <w:t>://</w:t>
        </w:r>
        <w:r w:rsidR="00955E6B" w:rsidRPr="00EE490A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val="en-US"/>
          </w:rPr>
          <w:t>www</w:t>
        </w:r>
        <w:r w:rsidR="00955E6B" w:rsidRPr="00EE490A">
          <w:rPr>
            <w:rFonts w:ascii="Times New Roman" w:eastAsia="Times New Roman" w:hAnsi="Times New Roman" w:cs="Times New Roman"/>
            <w:bCs/>
            <w:sz w:val="24"/>
            <w:szCs w:val="24"/>
            <w:u w:val="single"/>
          </w:rPr>
          <w:t>.</w:t>
        </w:r>
        <w:proofErr w:type="spellStart"/>
        <w:r w:rsidR="00955E6B" w:rsidRPr="00EE490A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val="en-US"/>
          </w:rPr>
          <w:t>admoblkaluga</w:t>
        </w:r>
        <w:proofErr w:type="spellEnd"/>
        <w:r w:rsidR="00955E6B" w:rsidRPr="00EE490A">
          <w:rPr>
            <w:rFonts w:ascii="Times New Roman" w:eastAsia="Times New Roman" w:hAnsi="Times New Roman" w:cs="Times New Roman"/>
            <w:bCs/>
            <w:sz w:val="24"/>
            <w:szCs w:val="24"/>
            <w:u w:val="single"/>
          </w:rPr>
          <w:t>.</w:t>
        </w:r>
        <w:proofErr w:type="spellStart"/>
        <w:r w:rsidR="00955E6B" w:rsidRPr="00EE490A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val="en-US"/>
          </w:rPr>
          <w:t>ru</w:t>
        </w:r>
        <w:proofErr w:type="spellEnd"/>
        <w:r w:rsidR="00955E6B" w:rsidRPr="00EE490A">
          <w:rPr>
            <w:rFonts w:ascii="Times New Roman" w:eastAsia="Times New Roman" w:hAnsi="Times New Roman" w:cs="Times New Roman"/>
            <w:bCs/>
            <w:sz w:val="24"/>
            <w:szCs w:val="24"/>
            <w:u w:val="single"/>
          </w:rPr>
          <w:t>/</w:t>
        </w:r>
        <w:r w:rsidR="00955E6B" w:rsidRPr="00EE490A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val="en-US"/>
          </w:rPr>
          <w:t>sub</w:t>
        </w:r>
        <w:r w:rsidR="00955E6B" w:rsidRPr="00EE490A">
          <w:rPr>
            <w:rFonts w:ascii="Times New Roman" w:eastAsia="Times New Roman" w:hAnsi="Times New Roman" w:cs="Times New Roman"/>
            <w:bCs/>
            <w:sz w:val="24"/>
            <w:szCs w:val="24"/>
            <w:u w:val="single"/>
          </w:rPr>
          <w:t>/</w:t>
        </w:r>
        <w:proofErr w:type="spellStart"/>
        <w:r w:rsidR="00955E6B" w:rsidRPr="00EE490A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val="en-US"/>
          </w:rPr>
          <w:t>smi</w:t>
        </w:r>
        <w:proofErr w:type="spellEnd"/>
        <w:r w:rsidR="00955E6B" w:rsidRPr="00EE490A">
          <w:rPr>
            <w:rFonts w:ascii="Times New Roman" w:eastAsia="Times New Roman" w:hAnsi="Times New Roman" w:cs="Times New Roman"/>
            <w:bCs/>
            <w:sz w:val="24"/>
            <w:szCs w:val="24"/>
            <w:u w:val="single"/>
          </w:rPr>
          <w:t>/</w:t>
        </w:r>
        <w:proofErr w:type="spellStart"/>
        <w:r w:rsidR="00955E6B" w:rsidRPr="00EE490A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val="en-US"/>
          </w:rPr>
          <w:t>pressa</w:t>
        </w:r>
        <w:proofErr w:type="spellEnd"/>
        <w:r w:rsidR="00955E6B" w:rsidRPr="00EE490A">
          <w:rPr>
            <w:rFonts w:ascii="Times New Roman" w:eastAsia="Times New Roman" w:hAnsi="Times New Roman" w:cs="Times New Roman"/>
            <w:bCs/>
            <w:sz w:val="24"/>
            <w:szCs w:val="24"/>
            <w:u w:val="single"/>
          </w:rPr>
          <w:t>/</w:t>
        </w:r>
        <w:proofErr w:type="spellStart"/>
        <w:r w:rsidR="00955E6B" w:rsidRPr="00EE490A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val="en-US"/>
          </w:rPr>
          <w:t>malojarkrai</w:t>
        </w:r>
        <w:proofErr w:type="spellEnd"/>
        <w:r w:rsidR="00955E6B" w:rsidRPr="00EE490A">
          <w:rPr>
            <w:rFonts w:ascii="Times New Roman" w:eastAsia="Times New Roman" w:hAnsi="Times New Roman" w:cs="Times New Roman"/>
            <w:bCs/>
            <w:sz w:val="24"/>
            <w:szCs w:val="24"/>
            <w:u w:val="single"/>
          </w:rPr>
          <w:t>/</w:t>
        </w:r>
        <w:r w:rsidR="00955E6B" w:rsidRPr="00EE490A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val="en-US"/>
          </w:rPr>
          <w:t>detail</w:t>
        </w:r>
        <w:r w:rsidR="00955E6B" w:rsidRPr="00EE490A">
          <w:rPr>
            <w:rFonts w:ascii="Times New Roman" w:eastAsia="Times New Roman" w:hAnsi="Times New Roman" w:cs="Times New Roman"/>
            <w:bCs/>
            <w:sz w:val="24"/>
            <w:szCs w:val="24"/>
            <w:u w:val="single"/>
          </w:rPr>
          <w:t>.</w:t>
        </w:r>
        <w:proofErr w:type="spellStart"/>
        <w:r w:rsidR="00955E6B" w:rsidRPr="00EE490A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val="en-US"/>
          </w:rPr>
          <w:t>php</w:t>
        </w:r>
        <w:proofErr w:type="spellEnd"/>
        <w:r w:rsidR="00955E6B" w:rsidRPr="00EE490A">
          <w:rPr>
            <w:rFonts w:ascii="Times New Roman" w:eastAsia="Times New Roman" w:hAnsi="Times New Roman" w:cs="Times New Roman"/>
            <w:bCs/>
            <w:sz w:val="24"/>
            <w:szCs w:val="24"/>
            <w:u w:val="single"/>
          </w:rPr>
          <w:t>?</w:t>
        </w:r>
        <w:r w:rsidR="00955E6B" w:rsidRPr="00EE490A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val="en-US"/>
          </w:rPr>
          <w:t>ID</w:t>
        </w:r>
        <w:r w:rsidR="00955E6B" w:rsidRPr="00EE490A">
          <w:rPr>
            <w:rFonts w:ascii="Times New Roman" w:eastAsia="Times New Roman" w:hAnsi="Times New Roman" w:cs="Times New Roman"/>
            <w:bCs/>
            <w:sz w:val="24"/>
            <w:szCs w:val="24"/>
            <w:u w:val="single"/>
          </w:rPr>
          <w:t>=91469</w:t>
        </w:r>
      </w:hyperlink>
      <w:r w:rsidR="00955E6B" w:rsidRPr="00EE490A">
        <w:rPr>
          <w:rFonts w:ascii="Times New Roman" w:eastAsia="Times New Roman" w:hAnsi="Times New Roman" w:cs="Times New Roman"/>
          <w:bCs/>
          <w:sz w:val="24"/>
          <w:szCs w:val="24"/>
        </w:rPr>
        <w:t xml:space="preserve"> Отечественная война 1812 года в музыке.</w:t>
      </w:r>
      <w:proofErr w:type="gramEnd"/>
    </w:p>
    <w:p w:rsidR="00955E6B" w:rsidRPr="00EE490A" w:rsidRDefault="00EE490A" w:rsidP="00E91474">
      <w:pPr>
        <w:pStyle w:val="a8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0" w:history="1">
        <w:r w:rsidR="00955E6B" w:rsidRPr="00EE490A">
          <w:rPr>
            <w:rFonts w:ascii="Times New Roman" w:hAnsi="Times New Roman" w:cs="Times New Roman"/>
            <w:sz w:val="24"/>
            <w:szCs w:val="24"/>
            <w:u w:val="single"/>
          </w:rPr>
          <w:t>http://nsportal.ru/ap/drugoe/library/otrazhenie-v-pesennom-folklore-zhizni-kazachestva</w:t>
        </w:r>
      </w:hyperlink>
      <w:r w:rsidR="00955E6B" w:rsidRPr="00EE490A">
        <w:rPr>
          <w:rFonts w:ascii="Times New Roman" w:hAnsi="Times New Roman" w:cs="Times New Roman"/>
          <w:sz w:val="24"/>
          <w:szCs w:val="24"/>
        </w:rPr>
        <w:t xml:space="preserve"> </w:t>
      </w:r>
      <w:r w:rsidR="00955E6B" w:rsidRPr="00EE490A">
        <w:rPr>
          <w:rFonts w:ascii="Times New Roman" w:eastAsia="Times New Roman" w:hAnsi="Times New Roman" w:cs="Times New Roman"/>
          <w:sz w:val="24"/>
          <w:szCs w:val="24"/>
        </w:rPr>
        <w:t>Исторические песни.</w:t>
      </w:r>
    </w:p>
    <w:p w:rsidR="00C372B3" w:rsidRPr="00EE490A" w:rsidRDefault="00C372B3" w:rsidP="00E9147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C372B3" w:rsidRPr="00EE490A" w:rsidRDefault="00C372B3" w:rsidP="00E91474">
      <w:pPr>
        <w:numPr>
          <w:ilvl w:val="0"/>
          <w:numId w:val="2"/>
        </w:numPr>
        <w:spacing w:after="0" w:line="240" w:lineRule="auto"/>
        <w:ind w:hanging="357"/>
        <w:jc w:val="both"/>
        <w:rPr>
          <w:rFonts w:ascii="Times New Roman" w:hAnsi="Times New Roman" w:cs="Times New Roman"/>
          <w:sz w:val="24"/>
          <w:szCs w:val="24"/>
        </w:rPr>
      </w:pPr>
      <w:r w:rsidRPr="00EE490A">
        <w:rPr>
          <w:rFonts w:ascii="Times New Roman" w:hAnsi="Times New Roman" w:cs="Times New Roman"/>
          <w:sz w:val="24"/>
          <w:szCs w:val="24"/>
        </w:rPr>
        <w:t>Зрительный ряд:</w:t>
      </w:r>
    </w:p>
    <w:p w:rsidR="00C372B3" w:rsidRPr="00EE490A" w:rsidRDefault="00955E6B" w:rsidP="00E91474">
      <w:pPr>
        <w:numPr>
          <w:ilvl w:val="0"/>
          <w:numId w:val="4"/>
        </w:numPr>
        <w:spacing w:after="0" w:line="240" w:lineRule="auto"/>
        <w:ind w:hanging="357"/>
        <w:jc w:val="both"/>
        <w:rPr>
          <w:rFonts w:ascii="Times New Roman" w:hAnsi="Times New Roman" w:cs="Times New Roman"/>
          <w:sz w:val="24"/>
          <w:szCs w:val="24"/>
        </w:rPr>
      </w:pPr>
      <w:r w:rsidRPr="00EE490A">
        <w:rPr>
          <w:rFonts w:ascii="Times New Roman" w:hAnsi="Times New Roman" w:cs="Times New Roman"/>
          <w:sz w:val="24"/>
          <w:szCs w:val="24"/>
        </w:rPr>
        <w:t>Презентация к уроку</w:t>
      </w:r>
    </w:p>
    <w:p w:rsidR="00955E6B" w:rsidRPr="00EE490A" w:rsidRDefault="00955E6B" w:rsidP="00E91474">
      <w:pPr>
        <w:numPr>
          <w:ilvl w:val="0"/>
          <w:numId w:val="4"/>
        </w:numPr>
        <w:spacing w:after="0" w:line="240" w:lineRule="auto"/>
        <w:ind w:hanging="357"/>
        <w:jc w:val="both"/>
        <w:rPr>
          <w:rFonts w:ascii="Times New Roman" w:hAnsi="Times New Roman" w:cs="Times New Roman"/>
          <w:sz w:val="24"/>
          <w:szCs w:val="24"/>
        </w:rPr>
      </w:pPr>
      <w:r w:rsidRPr="00EE490A">
        <w:rPr>
          <w:rFonts w:ascii="Times New Roman" w:hAnsi="Times New Roman" w:cs="Times New Roman"/>
          <w:sz w:val="24"/>
          <w:szCs w:val="24"/>
        </w:rPr>
        <w:t>Музыкальные записи</w:t>
      </w:r>
    </w:p>
    <w:p w:rsidR="00036BC2" w:rsidRPr="00EE490A" w:rsidRDefault="00955E6B" w:rsidP="00E91474">
      <w:pPr>
        <w:numPr>
          <w:ilvl w:val="0"/>
          <w:numId w:val="4"/>
        </w:numPr>
        <w:spacing w:after="0" w:line="240" w:lineRule="auto"/>
        <w:ind w:hanging="357"/>
        <w:jc w:val="both"/>
        <w:rPr>
          <w:rFonts w:ascii="Times New Roman" w:hAnsi="Times New Roman" w:cs="Times New Roman"/>
          <w:sz w:val="24"/>
          <w:szCs w:val="24"/>
        </w:rPr>
      </w:pPr>
      <w:r w:rsidRPr="00EE490A">
        <w:rPr>
          <w:rFonts w:ascii="Times New Roman" w:hAnsi="Times New Roman" w:cs="Times New Roman"/>
          <w:sz w:val="24"/>
          <w:szCs w:val="24"/>
        </w:rPr>
        <w:t>Видеоролик.</w:t>
      </w:r>
    </w:p>
    <w:p w:rsidR="00EE490A" w:rsidRDefault="00036BC2" w:rsidP="00E91474">
      <w:p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EE490A"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EE490A" w:rsidRDefault="00EE490A" w:rsidP="00E91474">
      <w:p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EE490A" w:rsidRDefault="00EE490A" w:rsidP="00E91474">
      <w:p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EE490A" w:rsidRDefault="00EE490A" w:rsidP="00E91474">
      <w:p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EE490A" w:rsidRDefault="00EE490A" w:rsidP="00E91474">
      <w:p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EE490A" w:rsidRDefault="00EE490A" w:rsidP="00E91474">
      <w:p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EE490A" w:rsidRDefault="00EE490A" w:rsidP="00E91474">
      <w:p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EE490A" w:rsidRDefault="00EE490A" w:rsidP="00E91474">
      <w:p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EE490A" w:rsidRDefault="00EE490A" w:rsidP="00E91474">
      <w:p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EE490A" w:rsidRDefault="00EE490A" w:rsidP="00E91474">
      <w:p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C372B3" w:rsidRPr="00EE490A" w:rsidRDefault="00EE490A" w:rsidP="00E91474">
      <w:p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</w:t>
      </w:r>
      <w:bookmarkStart w:id="0" w:name="_GoBack"/>
      <w:bookmarkEnd w:id="0"/>
      <w:r w:rsidR="00787F0B" w:rsidRPr="00EE490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955E6B" w:rsidRPr="00EE490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372B3" w:rsidRPr="00EE490A">
        <w:rPr>
          <w:rFonts w:ascii="Times New Roman" w:hAnsi="Times New Roman" w:cs="Times New Roman"/>
          <w:b/>
          <w:i/>
          <w:sz w:val="24"/>
          <w:szCs w:val="24"/>
        </w:rPr>
        <w:t>Содержание:</w:t>
      </w:r>
    </w:p>
    <w:p w:rsidR="00C372B3" w:rsidRPr="00EE490A" w:rsidRDefault="00C372B3" w:rsidP="00E9147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490A">
        <w:rPr>
          <w:rFonts w:ascii="Times New Roman" w:hAnsi="Times New Roman" w:cs="Times New Roman"/>
          <w:sz w:val="24"/>
          <w:szCs w:val="24"/>
        </w:rPr>
        <w:t>Организационный момент.</w:t>
      </w:r>
    </w:p>
    <w:p w:rsidR="00C372B3" w:rsidRPr="00EE490A" w:rsidRDefault="00C372B3" w:rsidP="00E9147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490A">
        <w:rPr>
          <w:rFonts w:ascii="Times New Roman" w:hAnsi="Times New Roman" w:cs="Times New Roman"/>
          <w:sz w:val="24"/>
          <w:szCs w:val="24"/>
        </w:rPr>
        <w:t>Формирование новых знаний.</w:t>
      </w:r>
    </w:p>
    <w:p w:rsidR="00955E6B" w:rsidRPr="00EE490A" w:rsidRDefault="00955E6B" w:rsidP="00E91474">
      <w:pPr>
        <w:spacing w:after="0" w:line="240" w:lineRule="auto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C372B3" w:rsidRPr="00EE490A" w:rsidRDefault="00955E6B" w:rsidP="00E91474">
      <w:pPr>
        <w:spacing w:after="0"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490A">
        <w:rPr>
          <w:rStyle w:val="a7"/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C372B3" w:rsidRPr="00EE490A">
        <w:rPr>
          <w:rStyle w:val="a7"/>
          <w:rFonts w:ascii="Times New Roman" w:hAnsi="Times New Roman" w:cs="Times New Roman"/>
          <w:b w:val="0"/>
          <w:sz w:val="24"/>
          <w:szCs w:val="24"/>
        </w:rPr>
        <w:t>2012 год</w:t>
      </w:r>
      <w:r w:rsidR="00C372B3" w:rsidRPr="00EE49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72B3" w:rsidRPr="00EE490A">
        <w:rPr>
          <w:rFonts w:ascii="Times New Roman" w:hAnsi="Times New Roman" w:cs="Times New Roman"/>
          <w:sz w:val="24"/>
          <w:szCs w:val="24"/>
        </w:rPr>
        <w:t xml:space="preserve">объявлен </w:t>
      </w:r>
      <w:r w:rsidR="00C372B3" w:rsidRPr="00EE490A">
        <w:rPr>
          <w:rFonts w:ascii="Times New Roman" w:hAnsi="Times New Roman" w:cs="Times New Roman"/>
          <w:b/>
          <w:sz w:val="24"/>
          <w:szCs w:val="24"/>
        </w:rPr>
        <w:t>«</w:t>
      </w:r>
      <w:r w:rsidR="00C372B3" w:rsidRPr="00EE490A">
        <w:rPr>
          <w:rStyle w:val="a7"/>
          <w:rFonts w:ascii="Times New Roman" w:hAnsi="Times New Roman" w:cs="Times New Roman"/>
          <w:b w:val="0"/>
          <w:sz w:val="24"/>
          <w:szCs w:val="24"/>
        </w:rPr>
        <w:t xml:space="preserve">Годом российской истории», а вместе с этим </w:t>
      </w:r>
      <w:r w:rsidR="00C372B3" w:rsidRPr="00EE490A">
        <w:rPr>
          <w:rFonts w:ascii="Times New Roman" w:hAnsi="Times New Roman" w:cs="Times New Roman"/>
          <w:sz w:val="24"/>
          <w:szCs w:val="24"/>
        </w:rPr>
        <w:t xml:space="preserve">отмечается известное историческое событие 200 - </w:t>
      </w:r>
      <w:proofErr w:type="spellStart"/>
      <w:r w:rsidR="00C372B3" w:rsidRPr="00EE490A">
        <w:rPr>
          <w:rFonts w:ascii="Times New Roman" w:hAnsi="Times New Roman" w:cs="Times New Roman"/>
          <w:sz w:val="24"/>
          <w:szCs w:val="24"/>
        </w:rPr>
        <w:t>летие</w:t>
      </w:r>
      <w:proofErr w:type="spellEnd"/>
      <w:r w:rsidR="00C372B3" w:rsidRPr="00EE490A">
        <w:rPr>
          <w:rFonts w:ascii="Times New Roman" w:hAnsi="Times New Roman" w:cs="Times New Roman"/>
          <w:sz w:val="24"/>
          <w:szCs w:val="24"/>
        </w:rPr>
        <w:t xml:space="preserve"> Отечественной войны 1812 года</w:t>
      </w:r>
      <w:proofErr w:type="gramStart"/>
      <w:r w:rsidR="00C372B3" w:rsidRPr="00EE490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C372B3" w:rsidRPr="00EE490A">
        <w:rPr>
          <w:rFonts w:ascii="Times New Roman" w:hAnsi="Times New Roman" w:cs="Times New Roman"/>
          <w:sz w:val="24"/>
          <w:szCs w:val="24"/>
        </w:rPr>
        <w:t xml:space="preserve"> </w:t>
      </w:r>
      <w:r w:rsidR="003E6429" w:rsidRPr="00EE490A">
        <w:rPr>
          <w:rFonts w:ascii="Times New Roman" w:hAnsi="Times New Roman" w:cs="Times New Roman"/>
          <w:sz w:val="24"/>
          <w:szCs w:val="24"/>
        </w:rPr>
        <w:t xml:space="preserve">( </w:t>
      </w:r>
      <w:proofErr w:type="gramStart"/>
      <w:r w:rsidR="003E6429" w:rsidRPr="00EE490A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3E6429" w:rsidRPr="00EE490A">
        <w:rPr>
          <w:rFonts w:ascii="Times New Roman" w:hAnsi="Times New Roman" w:cs="Times New Roman"/>
          <w:sz w:val="24"/>
          <w:szCs w:val="24"/>
        </w:rPr>
        <w:t>лайд 1)</w:t>
      </w:r>
    </w:p>
    <w:p w:rsidR="005A0C03" w:rsidRPr="00EE490A" w:rsidRDefault="00C372B3" w:rsidP="00E9147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E490A">
        <w:rPr>
          <w:rFonts w:ascii="Times New Roman" w:hAnsi="Times New Roman" w:cs="Times New Roman"/>
          <w:sz w:val="24"/>
          <w:szCs w:val="24"/>
        </w:rPr>
        <w:t xml:space="preserve">Как вы </w:t>
      </w:r>
      <w:proofErr w:type="gramStart"/>
      <w:r w:rsidRPr="00EE490A">
        <w:rPr>
          <w:rFonts w:ascii="Times New Roman" w:hAnsi="Times New Roman" w:cs="Times New Roman"/>
          <w:sz w:val="24"/>
          <w:szCs w:val="24"/>
        </w:rPr>
        <w:t>считаете</w:t>
      </w:r>
      <w:proofErr w:type="gramEnd"/>
      <w:r w:rsidRPr="00EE490A">
        <w:rPr>
          <w:rFonts w:ascii="Times New Roman" w:hAnsi="Times New Roman" w:cs="Times New Roman"/>
          <w:sz w:val="24"/>
          <w:szCs w:val="24"/>
        </w:rPr>
        <w:t xml:space="preserve"> почему именно эта дата нашла столь  пристальное отражение в ленте исторических дат?</w:t>
      </w:r>
    </w:p>
    <w:p w:rsidR="00955E6B" w:rsidRPr="00EE490A" w:rsidRDefault="00955E6B" w:rsidP="00E9147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3E6429" w:rsidRPr="00EE490A" w:rsidRDefault="005A0C03" w:rsidP="00E91474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490A">
        <w:rPr>
          <w:rFonts w:ascii="Times New Roman" w:hAnsi="Times New Roman" w:cs="Times New Roman"/>
          <w:sz w:val="24"/>
          <w:szCs w:val="24"/>
        </w:rPr>
        <w:t>Беседа.</w:t>
      </w:r>
    </w:p>
    <w:p w:rsidR="00C372B3" w:rsidRPr="00EE490A" w:rsidRDefault="003E6429" w:rsidP="00E91474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E490A">
        <w:rPr>
          <w:rFonts w:ascii="Times New Roman" w:hAnsi="Times New Roman" w:cs="Times New Roman"/>
          <w:sz w:val="24"/>
          <w:szCs w:val="24"/>
        </w:rPr>
        <w:t xml:space="preserve">    (слайд 2)</w:t>
      </w:r>
      <w:r w:rsidR="00C372B3" w:rsidRPr="00EE49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72B3" w:rsidRPr="00EE490A" w:rsidRDefault="00C372B3" w:rsidP="00E9147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E490A">
        <w:rPr>
          <w:rFonts w:ascii="Times New Roman" w:hAnsi="Times New Roman" w:cs="Times New Roman"/>
          <w:sz w:val="24"/>
          <w:szCs w:val="24"/>
        </w:rPr>
        <w:t>Эпоха Отечественной войны 1812 года оказала огромное влияние на развитие русской национальной культуры. Патриотический подъем, охвативший все русское общество, пробудил интерес ко всему отечественному, народному, к истории. Участники войны стали настоящими героями для всей России. Подвиг народа, тема Родины вдохновили поэтов и писателей, художников и музыкантов на создание своих произведений.</w:t>
      </w:r>
    </w:p>
    <w:p w:rsidR="00C372B3" w:rsidRPr="00EE490A" w:rsidRDefault="00C372B3" w:rsidP="00E9147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E490A">
        <w:rPr>
          <w:rFonts w:ascii="Times New Roman" w:hAnsi="Times New Roman" w:cs="Times New Roman"/>
          <w:sz w:val="24"/>
          <w:szCs w:val="24"/>
        </w:rPr>
        <w:t xml:space="preserve">200 лет тому назад, 12 июня 1812 года, границу нашей Родины пересекли войска Наполеона, провозгласившего себя императором Франции. В эту армию вошли солдаты почти всех стран Западной Европы, завоеванных им. Бонапарт смог собрать войско, в котором насчитывалось около 450 тысяч солдат. Четыре дня понадобилось французам, чтоб переправить 220 тысяч солдат под </w:t>
      </w:r>
      <w:proofErr w:type="spellStart"/>
      <w:r w:rsidRPr="00EE490A">
        <w:rPr>
          <w:rFonts w:ascii="Times New Roman" w:hAnsi="Times New Roman" w:cs="Times New Roman"/>
          <w:sz w:val="24"/>
          <w:szCs w:val="24"/>
        </w:rPr>
        <w:t>Ковно</w:t>
      </w:r>
      <w:proofErr w:type="spellEnd"/>
      <w:r w:rsidRPr="00EE490A">
        <w:rPr>
          <w:rFonts w:ascii="Times New Roman" w:hAnsi="Times New Roman" w:cs="Times New Roman"/>
          <w:sz w:val="24"/>
          <w:szCs w:val="24"/>
        </w:rPr>
        <w:t>. Этот день значится в истории как начало войны между Россией и Францией</w:t>
      </w:r>
      <w:proofErr w:type="gramStart"/>
      <w:r w:rsidRPr="00EE490A">
        <w:rPr>
          <w:rFonts w:ascii="Times New Roman" w:hAnsi="Times New Roman" w:cs="Times New Roman"/>
          <w:sz w:val="24"/>
          <w:szCs w:val="24"/>
        </w:rPr>
        <w:t>.</w:t>
      </w:r>
      <w:r w:rsidR="003E6429" w:rsidRPr="00EE490A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3E6429" w:rsidRPr="00EE490A">
        <w:rPr>
          <w:rFonts w:ascii="Times New Roman" w:hAnsi="Times New Roman" w:cs="Times New Roman"/>
          <w:sz w:val="24"/>
          <w:szCs w:val="24"/>
        </w:rPr>
        <w:t>слайд 3)</w:t>
      </w:r>
      <w:r w:rsidRPr="00EE49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72B3" w:rsidRPr="00EE490A" w:rsidRDefault="00C372B3" w:rsidP="00E9147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E490A">
        <w:rPr>
          <w:rFonts w:ascii="Times New Roman" w:hAnsi="Times New Roman" w:cs="Times New Roman"/>
          <w:sz w:val="24"/>
          <w:szCs w:val="24"/>
        </w:rPr>
        <w:t>Собранная им армия в три раза превосходила русскую по числу солдат. Руководили ею талантливые, испытанные в боях военачальники, да и сам император был, несомненно, одним из величайших полководцев мировой истории.</w:t>
      </w:r>
    </w:p>
    <w:p w:rsidR="00C372B3" w:rsidRPr="00EE490A" w:rsidRDefault="00C372B3" w:rsidP="00E9147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E490A">
        <w:rPr>
          <w:rFonts w:ascii="Times New Roman" w:hAnsi="Times New Roman" w:cs="Times New Roman"/>
          <w:sz w:val="24"/>
          <w:szCs w:val="24"/>
        </w:rPr>
        <w:t>Немало врагов видела наша Родина, множество войн вела русская армия.</w:t>
      </w:r>
    </w:p>
    <w:p w:rsidR="00C372B3" w:rsidRPr="00EE490A" w:rsidRDefault="00C372B3" w:rsidP="00E9147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E490A">
        <w:rPr>
          <w:rFonts w:ascii="Times New Roman" w:hAnsi="Times New Roman" w:cs="Times New Roman"/>
          <w:sz w:val="24"/>
          <w:szCs w:val="24"/>
        </w:rPr>
        <w:t xml:space="preserve">Самым крупнейшим сражением Отечественной войны 1812 года между русской и французской армиями стало Бородинское сражение. Состоялось оно 26 августа (7 сентября) 1812 года у села Бородино, в 125 км на запад от Москвы. </w:t>
      </w:r>
    </w:p>
    <w:p w:rsidR="00C372B3" w:rsidRPr="00EE490A" w:rsidRDefault="00C372B3" w:rsidP="00E91474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A0C03" w:rsidRPr="00EE490A" w:rsidRDefault="005A0C03" w:rsidP="00E91474">
      <w:pPr>
        <w:pStyle w:val="a8"/>
        <w:numPr>
          <w:ilvl w:val="0"/>
          <w:numId w:val="5"/>
        </w:numPr>
        <w:spacing w:before="267" w:after="267" w:line="240" w:lineRule="auto"/>
        <w:ind w:right="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90A">
        <w:rPr>
          <w:rFonts w:ascii="Times New Roman" w:eastAsia="Times New Roman" w:hAnsi="Times New Roman" w:cs="Times New Roman"/>
          <w:sz w:val="24"/>
          <w:szCs w:val="24"/>
        </w:rPr>
        <w:t>Сообщение новых знаний.</w:t>
      </w:r>
    </w:p>
    <w:p w:rsidR="001B2DC4" w:rsidRPr="00EE490A" w:rsidRDefault="001B2DC4" w:rsidP="00E91474">
      <w:pPr>
        <w:pStyle w:val="a8"/>
        <w:spacing w:before="267" w:after="267" w:line="240" w:lineRule="auto"/>
        <w:ind w:left="786" w:right="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90A">
        <w:rPr>
          <w:rFonts w:ascii="Times New Roman" w:eastAsia="Times New Roman" w:hAnsi="Times New Roman" w:cs="Times New Roman"/>
          <w:sz w:val="24"/>
          <w:szCs w:val="24"/>
        </w:rPr>
        <w:t>Героические события Отечественно</w:t>
      </w:r>
      <w:r w:rsidR="005A0C03" w:rsidRPr="00EE490A">
        <w:rPr>
          <w:rFonts w:ascii="Times New Roman" w:eastAsia="Times New Roman" w:hAnsi="Times New Roman" w:cs="Times New Roman"/>
          <w:sz w:val="24"/>
          <w:szCs w:val="24"/>
        </w:rPr>
        <w:t>й войны 1812 года</w:t>
      </w:r>
      <w:r w:rsidRPr="00EE490A">
        <w:rPr>
          <w:rFonts w:ascii="Times New Roman" w:eastAsia="Times New Roman" w:hAnsi="Times New Roman" w:cs="Times New Roman"/>
          <w:sz w:val="24"/>
          <w:szCs w:val="24"/>
        </w:rPr>
        <w:t xml:space="preserve"> нашли широкое отражение не только в живописи и литературе, но и в музыке той эпохи</w:t>
      </w:r>
      <w:proofErr w:type="gramStart"/>
      <w:r w:rsidRPr="00EE490A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EE49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E6429" w:rsidRPr="00EE490A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Start"/>
      <w:r w:rsidR="003E6429" w:rsidRPr="00EE490A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="003E6429" w:rsidRPr="00EE490A">
        <w:rPr>
          <w:rFonts w:ascii="Times New Roman" w:eastAsia="Times New Roman" w:hAnsi="Times New Roman" w:cs="Times New Roman"/>
          <w:sz w:val="24"/>
          <w:szCs w:val="24"/>
        </w:rPr>
        <w:t>лайд 4)</w:t>
      </w:r>
    </w:p>
    <w:p w:rsidR="001B2DC4" w:rsidRPr="00EE490A" w:rsidRDefault="001B2DC4" w:rsidP="00E91474">
      <w:pPr>
        <w:spacing w:before="267" w:after="267" w:line="240" w:lineRule="auto"/>
        <w:ind w:left="89" w:right="89" w:firstLine="53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90A">
        <w:rPr>
          <w:rFonts w:ascii="Times New Roman" w:eastAsia="Times New Roman" w:hAnsi="Times New Roman" w:cs="Times New Roman"/>
          <w:sz w:val="24"/>
          <w:szCs w:val="24"/>
        </w:rPr>
        <w:t>Однако музыке повезло меньше других видов искусств. Далеко не все произведения дошли до нашего времени, а сохранившиеся нотные издания стали библиографической редкостью, существуя лишь в единичных экземплярах. Они хранятся в разных библиотеках Москвы и Петербурга, и знают о них только специалисты</w:t>
      </w:r>
      <w:proofErr w:type="gramStart"/>
      <w:r w:rsidRPr="00EE490A">
        <w:rPr>
          <w:rFonts w:ascii="Times New Roman" w:eastAsia="Times New Roman" w:hAnsi="Times New Roman" w:cs="Times New Roman"/>
          <w:sz w:val="24"/>
          <w:szCs w:val="24"/>
        </w:rPr>
        <w:t>.</w:t>
      </w:r>
      <w:r w:rsidR="003E6429" w:rsidRPr="00EE490A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End"/>
      <w:r w:rsidR="003E6429" w:rsidRPr="00EE490A">
        <w:rPr>
          <w:rFonts w:ascii="Times New Roman" w:eastAsia="Times New Roman" w:hAnsi="Times New Roman" w:cs="Times New Roman"/>
          <w:sz w:val="24"/>
          <w:szCs w:val="24"/>
        </w:rPr>
        <w:t xml:space="preserve"> слайд 5)</w:t>
      </w:r>
    </w:p>
    <w:p w:rsidR="005A0C03" w:rsidRPr="00EE490A" w:rsidRDefault="001B2DC4" w:rsidP="00E91474">
      <w:pPr>
        <w:spacing w:before="267" w:after="267" w:line="240" w:lineRule="auto"/>
        <w:ind w:left="89" w:right="89" w:firstLine="53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90A">
        <w:rPr>
          <w:rFonts w:ascii="Times New Roman" w:eastAsia="Times New Roman" w:hAnsi="Times New Roman" w:cs="Times New Roman"/>
          <w:sz w:val="24"/>
          <w:szCs w:val="24"/>
        </w:rPr>
        <w:t>Музыка Отечественной войны 1812 года – это, главным образом, военные песни и марши (победные – на взятие городов и траурные – на смерть героев), а также произведения, воспевающие победу, – хоры, куплеты на возвращение войск и императора и т. п.</w:t>
      </w:r>
      <w:r w:rsidR="003E6429" w:rsidRPr="00EE490A">
        <w:rPr>
          <w:rFonts w:ascii="Times New Roman" w:eastAsia="Times New Roman" w:hAnsi="Times New Roman" w:cs="Times New Roman"/>
          <w:sz w:val="24"/>
          <w:szCs w:val="24"/>
        </w:rPr>
        <w:t xml:space="preserve"> (слайд 6)</w:t>
      </w:r>
    </w:p>
    <w:p w:rsidR="00036BC2" w:rsidRPr="00EE490A" w:rsidRDefault="00554DE3" w:rsidP="00E91474">
      <w:pPr>
        <w:spacing w:before="267" w:after="267" w:line="240" w:lineRule="auto"/>
        <w:ind w:left="89" w:right="89" w:firstLine="53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90A">
        <w:rPr>
          <w:rFonts w:ascii="Times New Roman" w:eastAsia="Times New Roman" w:hAnsi="Times New Roman" w:cs="Times New Roman"/>
          <w:sz w:val="24"/>
          <w:szCs w:val="24"/>
        </w:rPr>
        <w:t xml:space="preserve">Эпоха войны нашла яркое </w:t>
      </w:r>
      <w:proofErr w:type="gramStart"/>
      <w:r w:rsidRPr="00EE490A">
        <w:rPr>
          <w:rFonts w:ascii="Times New Roman" w:eastAsia="Times New Roman" w:hAnsi="Times New Roman" w:cs="Times New Roman"/>
          <w:sz w:val="24"/>
          <w:szCs w:val="24"/>
        </w:rPr>
        <w:t>отражение</w:t>
      </w:r>
      <w:proofErr w:type="gramEnd"/>
      <w:r w:rsidRPr="00EE490A">
        <w:rPr>
          <w:rFonts w:ascii="Times New Roman" w:eastAsia="Times New Roman" w:hAnsi="Times New Roman" w:cs="Times New Roman"/>
          <w:sz w:val="24"/>
          <w:szCs w:val="24"/>
        </w:rPr>
        <w:t xml:space="preserve"> прежде всего в музыкальном фольклоре — солдатских песнях-маршах, звучащих в походе, в эпических протяжных песнях («Ни две </w:t>
      </w:r>
      <w:proofErr w:type="spellStart"/>
      <w:r w:rsidRPr="00EE490A">
        <w:rPr>
          <w:rFonts w:ascii="Times New Roman" w:eastAsia="Times New Roman" w:hAnsi="Times New Roman" w:cs="Times New Roman"/>
          <w:sz w:val="24"/>
          <w:szCs w:val="24"/>
        </w:rPr>
        <w:t>тучушки</w:t>
      </w:r>
      <w:proofErr w:type="spellEnd"/>
      <w:r w:rsidRPr="00EE490A">
        <w:rPr>
          <w:rFonts w:ascii="Times New Roman" w:eastAsia="Times New Roman" w:hAnsi="Times New Roman" w:cs="Times New Roman"/>
          <w:sz w:val="24"/>
          <w:szCs w:val="24"/>
        </w:rPr>
        <w:t xml:space="preserve">»), сатирических песенках, высмеивающих Бонапарта и его Великую армию («За горами, за долами»). </w:t>
      </w:r>
    </w:p>
    <w:p w:rsidR="00036BC2" w:rsidRPr="00EE490A" w:rsidRDefault="00036BC2" w:rsidP="00E91474">
      <w:pPr>
        <w:spacing w:after="0" w:line="240" w:lineRule="auto"/>
        <w:ind w:left="89" w:right="89" w:firstLine="53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90A">
        <w:rPr>
          <w:rFonts w:ascii="Times New Roman" w:eastAsia="Times New Roman" w:hAnsi="Times New Roman" w:cs="Times New Roman"/>
          <w:sz w:val="24"/>
          <w:szCs w:val="24"/>
        </w:rPr>
        <w:lastRenderedPageBreak/>
        <w:t>(слайд 7)</w:t>
      </w:r>
    </w:p>
    <w:p w:rsidR="001D5942" w:rsidRPr="00EE490A" w:rsidRDefault="00554DE3" w:rsidP="00E91474">
      <w:pPr>
        <w:spacing w:after="0" w:line="240" w:lineRule="auto"/>
        <w:ind w:left="89" w:right="89" w:firstLine="53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90A">
        <w:rPr>
          <w:rFonts w:ascii="Times New Roman" w:eastAsia="Times New Roman" w:hAnsi="Times New Roman" w:cs="Times New Roman"/>
          <w:sz w:val="24"/>
          <w:szCs w:val="24"/>
        </w:rPr>
        <w:t>Любимыми героями песен были полководец М.И. Кутузов, атаман М.И. Платов, донские казаки («Грянул внезапно гром под Москвою»). В будущем настоящей жемчужиной стала народная песня на стихи «Бородино» М.Лермонтова</w:t>
      </w:r>
      <w:proofErr w:type="gramStart"/>
      <w:r w:rsidR="001D5942" w:rsidRPr="00EE490A">
        <w:rPr>
          <w:rFonts w:ascii="Times New Roman" w:eastAsia="Times New Roman" w:hAnsi="Times New Roman" w:cs="Times New Roman"/>
          <w:sz w:val="24"/>
          <w:szCs w:val="24"/>
        </w:rPr>
        <w:t>.</w:t>
      </w:r>
      <w:r w:rsidR="00036BC2" w:rsidRPr="00EE490A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End"/>
      <w:r w:rsidR="00036BC2" w:rsidRPr="00EE490A">
        <w:rPr>
          <w:rFonts w:ascii="Times New Roman" w:eastAsia="Times New Roman" w:hAnsi="Times New Roman" w:cs="Times New Roman"/>
          <w:sz w:val="24"/>
          <w:szCs w:val="24"/>
        </w:rPr>
        <w:t xml:space="preserve"> слайд 8</w:t>
      </w:r>
      <w:r w:rsidR="003E6429" w:rsidRPr="00EE490A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3E6429" w:rsidRPr="00EE490A" w:rsidRDefault="003E6429" w:rsidP="00E91474">
      <w:pPr>
        <w:spacing w:before="267" w:after="267" w:line="240" w:lineRule="auto"/>
        <w:ind w:left="89" w:right="89" w:firstLine="533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EE490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Звучит запись народной музыки.</w:t>
      </w:r>
    </w:p>
    <w:p w:rsidR="001D5942" w:rsidRPr="00EE490A" w:rsidRDefault="00554DE3" w:rsidP="00E91474">
      <w:pPr>
        <w:pStyle w:val="a3"/>
      </w:pPr>
      <w:r w:rsidRPr="00EE490A">
        <w:t xml:space="preserve"> </w:t>
      </w:r>
      <w:r w:rsidR="001D5942" w:rsidRPr="00EE490A">
        <w:rPr>
          <w:b/>
          <w:bCs/>
        </w:rPr>
        <w:t>Бородинское сражение</w:t>
      </w:r>
      <w:r w:rsidR="001D5942" w:rsidRPr="00EE490A">
        <w:t>, исключительное по своей роли в истории Отечественной войны, знаменательно и по его отражениям в народной поэзии: существуют несколько песен, целиком посвященных именно этому событию.</w:t>
      </w:r>
      <w:r w:rsidR="001D5942" w:rsidRPr="00EE490A">
        <w:br/>
        <w:t> </w:t>
      </w:r>
      <w:r w:rsidR="001D5942" w:rsidRPr="00EE490A">
        <w:br/>
        <w:t>В ряде сходных вариантов дошла песня, отобразившая канун Бородинского боя. Начало ее выдержано в традиционной стилистике, идущей от средневековой Руси. Далее идет конкретизация, приспосабливающая обороты, характерные еще для песен XVIII века, к исторической ситуации 1812 года:</w:t>
      </w:r>
      <w:r w:rsidR="001D5942" w:rsidRPr="00EE490A">
        <w:br/>
        <w:t> </w:t>
      </w:r>
    </w:p>
    <w:p w:rsidR="001D5942" w:rsidRPr="00EE490A" w:rsidRDefault="001D5942" w:rsidP="00E91474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E490A">
        <w:rPr>
          <w:rFonts w:ascii="Times New Roman" w:eastAsia="Times New Roman" w:hAnsi="Times New Roman" w:cs="Times New Roman"/>
          <w:sz w:val="24"/>
          <w:szCs w:val="24"/>
        </w:rPr>
        <w:t xml:space="preserve">Как не </w:t>
      </w:r>
      <w:proofErr w:type="gramStart"/>
      <w:r w:rsidRPr="00EE490A">
        <w:rPr>
          <w:rFonts w:ascii="Times New Roman" w:eastAsia="Times New Roman" w:hAnsi="Times New Roman" w:cs="Times New Roman"/>
          <w:sz w:val="24"/>
          <w:szCs w:val="24"/>
        </w:rPr>
        <w:t>золотая</w:t>
      </w:r>
      <w:proofErr w:type="gramEnd"/>
      <w:r w:rsidRPr="00EE490A">
        <w:rPr>
          <w:rFonts w:ascii="Times New Roman" w:eastAsia="Times New Roman" w:hAnsi="Times New Roman" w:cs="Times New Roman"/>
          <w:sz w:val="24"/>
          <w:szCs w:val="24"/>
        </w:rPr>
        <w:t xml:space="preserve">, братцы, </w:t>
      </w:r>
      <w:proofErr w:type="spellStart"/>
      <w:r w:rsidRPr="00EE490A">
        <w:rPr>
          <w:rFonts w:ascii="Times New Roman" w:eastAsia="Times New Roman" w:hAnsi="Times New Roman" w:cs="Times New Roman"/>
          <w:sz w:val="24"/>
          <w:szCs w:val="24"/>
        </w:rPr>
        <w:t>трубонька</w:t>
      </w:r>
      <w:proofErr w:type="spellEnd"/>
      <w:r w:rsidRPr="00EE49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E490A">
        <w:rPr>
          <w:rFonts w:ascii="Times New Roman" w:eastAsia="Times New Roman" w:hAnsi="Times New Roman" w:cs="Times New Roman"/>
          <w:sz w:val="24"/>
          <w:szCs w:val="24"/>
        </w:rPr>
        <w:t>вострубливала</w:t>
      </w:r>
      <w:proofErr w:type="spellEnd"/>
      <w:r w:rsidRPr="00EE490A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EE490A">
        <w:rPr>
          <w:rFonts w:ascii="Times New Roman" w:eastAsia="Times New Roman" w:hAnsi="Times New Roman" w:cs="Times New Roman"/>
          <w:sz w:val="24"/>
          <w:szCs w:val="24"/>
        </w:rPr>
        <w:br/>
        <w:t xml:space="preserve">Ай да не </w:t>
      </w:r>
      <w:proofErr w:type="spellStart"/>
      <w:r w:rsidRPr="00EE490A">
        <w:rPr>
          <w:rFonts w:ascii="Times New Roman" w:eastAsia="Times New Roman" w:hAnsi="Times New Roman" w:cs="Times New Roman"/>
          <w:sz w:val="24"/>
          <w:szCs w:val="24"/>
        </w:rPr>
        <w:t>серебряна</w:t>
      </w:r>
      <w:proofErr w:type="spellEnd"/>
      <w:r w:rsidRPr="00EE490A">
        <w:rPr>
          <w:rFonts w:ascii="Times New Roman" w:eastAsia="Times New Roman" w:hAnsi="Times New Roman" w:cs="Times New Roman"/>
          <w:sz w:val="24"/>
          <w:szCs w:val="24"/>
        </w:rPr>
        <w:t xml:space="preserve">, братцы, </w:t>
      </w:r>
      <w:proofErr w:type="spellStart"/>
      <w:r w:rsidRPr="00EE490A">
        <w:rPr>
          <w:rFonts w:ascii="Times New Roman" w:eastAsia="Times New Roman" w:hAnsi="Times New Roman" w:cs="Times New Roman"/>
          <w:sz w:val="24"/>
          <w:szCs w:val="24"/>
        </w:rPr>
        <w:t>сиповочка</w:t>
      </w:r>
      <w:proofErr w:type="spellEnd"/>
      <w:r w:rsidRPr="00EE49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E490A">
        <w:rPr>
          <w:rFonts w:ascii="Times New Roman" w:eastAsia="Times New Roman" w:hAnsi="Times New Roman" w:cs="Times New Roman"/>
          <w:sz w:val="24"/>
          <w:szCs w:val="24"/>
        </w:rPr>
        <w:t>возыгрывала</w:t>
      </w:r>
      <w:proofErr w:type="spellEnd"/>
      <w:r w:rsidRPr="00EE490A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EE490A">
        <w:rPr>
          <w:rFonts w:ascii="Times New Roman" w:eastAsia="Times New Roman" w:hAnsi="Times New Roman" w:cs="Times New Roman"/>
          <w:sz w:val="24"/>
          <w:szCs w:val="24"/>
        </w:rPr>
        <w:br/>
        <w:t xml:space="preserve">Ай да как </w:t>
      </w:r>
      <w:proofErr w:type="spellStart"/>
      <w:r w:rsidRPr="00EE490A">
        <w:rPr>
          <w:rFonts w:ascii="Times New Roman" w:eastAsia="Times New Roman" w:hAnsi="Times New Roman" w:cs="Times New Roman"/>
          <w:sz w:val="24"/>
          <w:szCs w:val="24"/>
        </w:rPr>
        <w:t>возговорил</w:t>
      </w:r>
      <w:proofErr w:type="spellEnd"/>
      <w:r w:rsidRPr="00EE490A">
        <w:rPr>
          <w:rFonts w:ascii="Times New Roman" w:eastAsia="Times New Roman" w:hAnsi="Times New Roman" w:cs="Times New Roman"/>
          <w:sz w:val="24"/>
          <w:szCs w:val="24"/>
        </w:rPr>
        <w:t>, братцы, промолвил князь Кутузов-генерал:</w:t>
      </w:r>
      <w:r w:rsidRPr="00EE490A">
        <w:rPr>
          <w:rFonts w:ascii="Times New Roman" w:eastAsia="Times New Roman" w:hAnsi="Times New Roman" w:cs="Times New Roman"/>
          <w:sz w:val="24"/>
          <w:szCs w:val="24"/>
        </w:rPr>
        <w:br/>
        <w:t> </w:t>
      </w:r>
      <w:r w:rsidRPr="00EE490A">
        <w:rPr>
          <w:rFonts w:ascii="Times New Roman" w:eastAsia="Times New Roman" w:hAnsi="Times New Roman" w:cs="Times New Roman"/>
          <w:sz w:val="24"/>
          <w:szCs w:val="24"/>
        </w:rPr>
        <w:br/>
        <w:t xml:space="preserve">«Ай да господа вы наши генералы со </w:t>
      </w:r>
      <w:proofErr w:type="spellStart"/>
      <w:r w:rsidRPr="00EE490A">
        <w:rPr>
          <w:rFonts w:ascii="Times New Roman" w:eastAsia="Times New Roman" w:hAnsi="Times New Roman" w:cs="Times New Roman"/>
          <w:sz w:val="24"/>
          <w:szCs w:val="24"/>
        </w:rPr>
        <w:t>полковничками</w:t>
      </w:r>
      <w:proofErr w:type="spellEnd"/>
      <w:r w:rsidRPr="00EE490A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EE490A">
        <w:rPr>
          <w:rFonts w:ascii="Times New Roman" w:eastAsia="Times New Roman" w:hAnsi="Times New Roman" w:cs="Times New Roman"/>
          <w:sz w:val="24"/>
          <w:szCs w:val="24"/>
        </w:rPr>
        <w:br/>
        <w:t>Ай да вы отдайте скорый приказ по всей армии зараз:</w:t>
      </w:r>
      <w:r w:rsidRPr="00EE490A">
        <w:rPr>
          <w:rFonts w:ascii="Times New Roman" w:eastAsia="Times New Roman" w:hAnsi="Times New Roman" w:cs="Times New Roman"/>
          <w:sz w:val="24"/>
          <w:szCs w:val="24"/>
        </w:rPr>
        <w:br/>
        <w:t xml:space="preserve">Ай да чтобы были все наши </w:t>
      </w:r>
      <w:proofErr w:type="spellStart"/>
      <w:r w:rsidRPr="00EE490A">
        <w:rPr>
          <w:rFonts w:ascii="Times New Roman" w:eastAsia="Times New Roman" w:hAnsi="Times New Roman" w:cs="Times New Roman"/>
          <w:sz w:val="24"/>
          <w:szCs w:val="24"/>
        </w:rPr>
        <w:t>военны</w:t>
      </w:r>
      <w:proofErr w:type="spellEnd"/>
      <w:r w:rsidRPr="00EE49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EE490A">
        <w:rPr>
          <w:rFonts w:ascii="Times New Roman" w:eastAsia="Times New Roman" w:hAnsi="Times New Roman" w:cs="Times New Roman"/>
          <w:sz w:val="24"/>
          <w:szCs w:val="24"/>
        </w:rPr>
        <w:t>во</w:t>
      </w:r>
      <w:proofErr w:type="gramEnd"/>
      <w:r w:rsidRPr="00EE490A">
        <w:rPr>
          <w:rFonts w:ascii="Times New Roman" w:eastAsia="Times New Roman" w:hAnsi="Times New Roman" w:cs="Times New Roman"/>
          <w:sz w:val="24"/>
          <w:szCs w:val="24"/>
        </w:rPr>
        <w:t xml:space="preserve"> исправности своей,</w:t>
      </w:r>
      <w:r w:rsidRPr="00EE490A">
        <w:rPr>
          <w:rFonts w:ascii="Times New Roman" w:eastAsia="Times New Roman" w:hAnsi="Times New Roman" w:cs="Times New Roman"/>
          <w:sz w:val="24"/>
          <w:szCs w:val="24"/>
        </w:rPr>
        <w:br/>
        <w:t>Ай да у пехоты ружья все в порядке, во замках кремни остры,</w:t>
      </w:r>
      <w:r w:rsidRPr="00EE490A">
        <w:rPr>
          <w:rFonts w:ascii="Times New Roman" w:eastAsia="Times New Roman" w:hAnsi="Times New Roman" w:cs="Times New Roman"/>
          <w:sz w:val="24"/>
          <w:szCs w:val="24"/>
        </w:rPr>
        <w:br/>
        <w:t xml:space="preserve">Ай да у казаков кони </w:t>
      </w:r>
      <w:proofErr w:type="spellStart"/>
      <w:r w:rsidRPr="00EE490A">
        <w:rPr>
          <w:rFonts w:ascii="Times New Roman" w:eastAsia="Times New Roman" w:hAnsi="Times New Roman" w:cs="Times New Roman"/>
          <w:sz w:val="24"/>
          <w:szCs w:val="24"/>
        </w:rPr>
        <w:t>доброеажи</w:t>
      </w:r>
      <w:proofErr w:type="spellEnd"/>
      <w:r w:rsidRPr="00EE490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E490A">
        <w:rPr>
          <w:rFonts w:ascii="Times New Roman" w:eastAsia="Times New Roman" w:hAnsi="Times New Roman" w:cs="Times New Roman"/>
          <w:sz w:val="24"/>
          <w:szCs w:val="24"/>
        </w:rPr>
        <w:t>призаседланные</w:t>
      </w:r>
      <w:proofErr w:type="spellEnd"/>
      <w:r w:rsidRPr="00EE490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E490A">
        <w:rPr>
          <w:rFonts w:ascii="Times New Roman" w:eastAsia="Times New Roman" w:hAnsi="Times New Roman" w:cs="Times New Roman"/>
          <w:sz w:val="24"/>
          <w:szCs w:val="24"/>
        </w:rPr>
        <w:br/>
        <w:t>Ай да к нам под утро хотел быть, ребята, со всей ратью Бонапарт.</w:t>
      </w:r>
      <w:r w:rsidRPr="00EE490A">
        <w:rPr>
          <w:rFonts w:ascii="Times New Roman" w:eastAsia="Times New Roman" w:hAnsi="Times New Roman" w:cs="Times New Roman"/>
          <w:sz w:val="24"/>
          <w:szCs w:val="24"/>
        </w:rPr>
        <w:br/>
        <w:t> </w:t>
      </w:r>
      <w:r w:rsidRPr="00EE490A">
        <w:rPr>
          <w:rFonts w:ascii="Times New Roman" w:eastAsia="Times New Roman" w:hAnsi="Times New Roman" w:cs="Times New Roman"/>
          <w:sz w:val="24"/>
          <w:szCs w:val="24"/>
        </w:rPr>
        <w:br/>
        <w:t>Ай да за Россию, за царя, за веру нужно гостеньку принять:</w:t>
      </w:r>
      <w:r w:rsidRPr="00EE490A">
        <w:rPr>
          <w:rFonts w:ascii="Times New Roman" w:eastAsia="Times New Roman" w:hAnsi="Times New Roman" w:cs="Times New Roman"/>
          <w:sz w:val="24"/>
          <w:szCs w:val="24"/>
        </w:rPr>
        <w:br/>
        <w:t>Ай да как на поле славном Бородинском поплотней дружка обнять!»</w:t>
      </w:r>
    </w:p>
    <w:p w:rsidR="001D5942" w:rsidRPr="00EE490A" w:rsidRDefault="001D5942" w:rsidP="00E914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E490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EE490A">
        <w:rPr>
          <w:rFonts w:ascii="Times New Roman" w:eastAsia="Times New Roman" w:hAnsi="Times New Roman" w:cs="Times New Roman"/>
          <w:sz w:val="24"/>
          <w:szCs w:val="24"/>
        </w:rPr>
        <w:br/>
        <w:t xml:space="preserve">Кроме этой </w:t>
      </w:r>
      <w:proofErr w:type="gramStart"/>
      <w:r w:rsidRPr="00EE490A">
        <w:rPr>
          <w:rFonts w:ascii="Times New Roman" w:eastAsia="Times New Roman" w:hAnsi="Times New Roman" w:cs="Times New Roman"/>
          <w:sz w:val="24"/>
          <w:szCs w:val="24"/>
        </w:rPr>
        <w:t xml:space="preserve">записи, сделанной А.А. </w:t>
      </w:r>
      <w:proofErr w:type="spellStart"/>
      <w:r w:rsidRPr="00EE490A">
        <w:rPr>
          <w:rFonts w:ascii="Times New Roman" w:eastAsia="Times New Roman" w:hAnsi="Times New Roman" w:cs="Times New Roman"/>
          <w:sz w:val="24"/>
          <w:szCs w:val="24"/>
        </w:rPr>
        <w:t>Догадиным</w:t>
      </w:r>
      <w:proofErr w:type="spellEnd"/>
      <w:r w:rsidRPr="00EE490A">
        <w:rPr>
          <w:rFonts w:ascii="Times New Roman" w:eastAsia="Times New Roman" w:hAnsi="Times New Roman" w:cs="Times New Roman"/>
          <w:sz w:val="24"/>
          <w:szCs w:val="24"/>
        </w:rPr>
        <w:t xml:space="preserve"> у астраханских казаков есть</w:t>
      </w:r>
      <w:proofErr w:type="gramEnd"/>
      <w:r w:rsidRPr="00EE490A">
        <w:rPr>
          <w:rFonts w:ascii="Times New Roman" w:eastAsia="Times New Roman" w:hAnsi="Times New Roman" w:cs="Times New Roman"/>
          <w:sz w:val="24"/>
          <w:szCs w:val="24"/>
        </w:rPr>
        <w:t xml:space="preserve"> еще две фиксации той же песни от казаков оренбургских и одна – из Пермской губернии. Но в них нет однозначной соотнесенности именно с Бородинским боем, а фамилия Кутузова искажена.</w:t>
      </w:r>
      <w:r w:rsidRPr="00EE490A">
        <w:rPr>
          <w:rFonts w:ascii="Times New Roman" w:eastAsia="Times New Roman" w:hAnsi="Times New Roman" w:cs="Times New Roman"/>
          <w:sz w:val="24"/>
          <w:szCs w:val="24"/>
        </w:rPr>
        <w:br/>
        <w:t> </w:t>
      </w:r>
      <w:r w:rsidRPr="00EE490A">
        <w:rPr>
          <w:rFonts w:ascii="Times New Roman" w:eastAsia="Times New Roman" w:hAnsi="Times New Roman" w:cs="Times New Roman"/>
          <w:sz w:val="24"/>
          <w:szCs w:val="24"/>
        </w:rPr>
        <w:br/>
        <w:t>Другие песни о Бородинском сражении некоторыми поэтическими оборотами восходят к былинному эпосу, как, например, эта, записанная А.Д. Григорьевым в Архангельской губернии:</w:t>
      </w:r>
      <w:r w:rsidRPr="00EE490A">
        <w:rPr>
          <w:rFonts w:ascii="Times New Roman" w:eastAsia="Times New Roman" w:hAnsi="Times New Roman" w:cs="Times New Roman"/>
          <w:sz w:val="24"/>
          <w:szCs w:val="24"/>
        </w:rPr>
        <w:br/>
        <w:t> </w:t>
      </w:r>
    </w:p>
    <w:p w:rsidR="001D5942" w:rsidRPr="00EE490A" w:rsidRDefault="001D5942" w:rsidP="00E91474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E490A">
        <w:rPr>
          <w:rFonts w:ascii="Times New Roman" w:eastAsia="Times New Roman" w:hAnsi="Times New Roman" w:cs="Times New Roman"/>
          <w:sz w:val="24"/>
          <w:szCs w:val="24"/>
        </w:rPr>
        <w:t xml:space="preserve">Тут </w:t>
      </w:r>
      <w:proofErr w:type="spellStart"/>
      <w:r w:rsidRPr="00EE490A">
        <w:rPr>
          <w:rFonts w:ascii="Times New Roman" w:eastAsia="Times New Roman" w:hAnsi="Times New Roman" w:cs="Times New Roman"/>
          <w:sz w:val="24"/>
          <w:szCs w:val="24"/>
        </w:rPr>
        <w:t>спроговорил-спромолвил</w:t>
      </w:r>
      <w:proofErr w:type="spellEnd"/>
      <w:r w:rsidRPr="00EE490A">
        <w:rPr>
          <w:rFonts w:ascii="Times New Roman" w:eastAsia="Times New Roman" w:hAnsi="Times New Roman" w:cs="Times New Roman"/>
          <w:sz w:val="24"/>
          <w:szCs w:val="24"/>
        </w:rPr>
        <w:t xml:space="preserve"> да князь Кутузов:</w:t>
      </w:r>
      <w:r w:rsidRPr="00EE490A">
        <w:rPr>
          <w:rFonts w:ascii="Times New Roman" w:eastAsia="Times New Roman" w:hAnsi="Times New Roman" w:cs="Times New Roman"/>
          <w:sz w:val="24"/>
          <w:szCs w:val="24"/>
        </w:rPr>
        <w:br/>
        <w:t xml:space="preserve">«Ай вы вставайте ж, мои деточки, утром </w:t>
      </w:r>
      <w:proofErr w:type="spellStart"/>
      <w:r w:rsidRPr="00EE490A">
        <w:rPr>
          <w:rFonts w:ascii="Times New Roman" w:eastAsia="Times New Roman" w:hAnsi="Times New Roman" w:cs="Times New Roman"/>
          <w:sz w:val="24"/>
          <w:szCs w:val="24"/>
        </w:rPr>
        <w:t>пораняе</w:t>
      </w:r>
      <w:proofErr w:type="spellEnd"/>
      <w:r w:rsidRPr="00EE490A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EE490A">
        <w:rPr>
          <w:rFonts w:ascii="Times New Roman" w:eastAsia="Times New Roman" w:hAnsi="Times New Roman" w:cs="Times New Roman"/>
          <w:sz w:val="24"/>
          <w:szCs w:val="24"/>
        </w:rPr>
        <w:br/>
        <w:t xml:space="preserve">Вы умывайтесь, мои деточки, </w:t>
      </w:r>
      <w:proofErr w:type="spellStart"/>
      <w:r w:rsidRPr="00EE490A">
        <w:rPr>
          <w:rFonts w:ascii="Times New Roman" w:eastAsia="Times New Roman" w:hAnsi="Times New Roman" w:cs="Times New Roman"/>
          <w:sz w:val="24"/>
          <w:szCs w:val="24"/>
        </w:rPr>
        <w:t>побеляе</w:t>
      </w:r>
      <w:proofErr w:type="spellEnd"/>
      <w:r w:rsidRPr="00EE490A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EE490A">
        <w:rPr>
          <w:rFonts w:ascii="Times New Roman" w:eastAsia="Times New Roman" w:hAnsi="Times New Roman" w:cs="Times New Roman"/>
          <w:sz w:val="24"/>
          <w:szCs w:val="24"/>
        </w:rPr>
        <w:br/>
        <w:t>Вы идите, мои деточки, в чистое поле,</w:t>
      </w:r>
      <w:r w:rsidRPr="00EE490A">
        <w:rPr>
          <w:rFonts w:ascii="Times New Roman" w:eastAsia="Times New Roman" w:hAnsi="Times New Roman" w:cs="Times New Roman"/>
          <w:sz w:val="24"/>
          <w:szCs w:val="24"/>
        </w:rPr>
        <w:br/>
        <w:t>Вы стреляйте же, мои деточки, не робейте,</w:t>
      </w:r>
      <w:r w:rsidRPr="00EE490A">
        <w:rPr>
          <w:rFonts w:ascii="Times New Roman" w:eastAsia="Times New Roman" w:hAnsi="Times New Roman" w:cs="Times New Roman"/>
          <w:sz w:val="24"/>
          <w:szCs w:val="24"/>
        </w:rPr>
        <w:br/>
        <w:t>Вы своего свинцу-пороху не жалейте,</w:t>
      </w:r>
      <w:r w:rsidRPr="00EE490A">
        <w:rPr>
          <w:rFonts w:ascii="Times New Roman" w:eastAsia="Times New Roman" w:hAnsi="Times New Roman" w:cs="Times New Roman"/>
          <w:sz w:val="24"/>
          <w:szCs w:val="24"/>
        </w:rPr>
        <w:br/>
        <w:t>Вы своего французика побеждайте!»</w:t>
      </w:r>
    </w:p>
    <w:p w:rsidR="001D5942" w:rsidRPr="00EE490A" w:rsidRDefault="001D5942" w:rsidP="00E914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E490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EE490A">
        <w:rPr>
          <w:rFonts w:ascii="Times New Roman" w:eastAsia="Times New Roman" w:hAnsi="Times New Roman" w:cs="Times New Roman"/>
          <w:sz w:val="24"/>
          <w:szCs w:val="24"/>
        </w:rPr>
        <w:br/>
        <w:t xml:space="preserve">Но описание Бородинского боя уже не может вестись в духе былин, повествовавших о </w:t>
      </w:r>
      <w:r w:rsidRPr="00EE490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единоличном подвиге богатыря. Как в самой действительности, так и </w:t>
      </w:r>
      <w:r w:rsidRPr="00EE490A">
        <w:rPr>
          <w:rFonts w:ascii="Times New Roman" w:eastAsia="Times New Roman" w:hAnsi="Times New Roman" w:cs="Times New Roman"/>
          <w:b/>
          <w:bCs/>
          <w:sz w:val="24"/>
          <w:szCs w:val="24"/>
        </w:rPr>
        <w:t>в исторической песне Бородино — великая битва великих армий</w:t>
      </w:r>
      <w:r w:rsidRPr="00EE490A">
        <w:rPr>
          <w:rFonts w:ascii="Times New Roman" w:eastAsia="Times New Roman" w:hAnsi="Times New Roman" w:cs="Times New Roman"/>
          <w:sz w:val="24"/>
          <w:szCs w:val="24"/>
        </w:rPr>
        <w:t>. О начале ее песня говорит с подлинно эпическим размахом, используя давнюю стилистическую традицию русского фольклора:</w:t>
      </w:r>
      <w:r w:rsidRPr="00EE490A">
        <w:rPr>
          <w:rFonts w:ascii="Times New Roman" w:eastAsia="Times New Roman" w:hAnsi="Times New Roman" w:cs="Times New Roman"/>
          <w:sz w:val="24"/>
          <w:szCs w:val="24"/>
        </w:rPr>
        <w:br/>
        <w:t> </w:t>
      </w:r>
    </w:p>
    <w:p w:rsidR="001D5942" w:rsidRPr="00EE490A" w:rsidRDefault="001D5942" w:rsidP="00E91474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E490A">
        <w:rPr>
          <w:rFonts w:ascii="Times New Roman" w:eastAsia="Times New Roman" w:hAnsi="Times New Roman" w:cs="Times New Roman"/>
          <w:sz w:val="24"/>
          <w:szCs w:val="24"/>
        </w:rPr>
        <w:t xml:space="preserve">Как не две </w:t>
      </w:r>
      <w:proofErr w:type="spellStart"/>
      <w:r w:rsidRPr="00EE490A">
        <w:rPr>
          <w:rFonts w:ascii="Times New Roman" w:eastAsia="Times New Roman" w:hAnsi="Times New Roman" w:cs="Times New Roman"/>
          <w:sz w:val="24"/>
          <w:szCs w:val="24"/>
        </w:rPr>
        <w:t>тученьки</w:t>
      </w:r>
      <w:proofErr w:type="spellEnd"/>
      <w:r w:rsidRPr="00EE490A">
        <w:rPr>
          <w:rFonts w:ascii="Times New Roman" w:eastAsia="Times New Roman" w:hAnsi="Times New Roman" w:cs="Times New Roman"/>
          <w:sz w:val="24"/>
          <w:szCs w:val="24"/>
        </w:rPr>
        <w:t>, не две грозные</w:t>
      </w:r>
      <w:proofErr w:type="gramStart"/>
      <w:r w:rsidRPr="00EE490A">
        <w:rPr>
          <w:rFonts w:ascii="Times New Roman" w:eastAsia="Times New Roman" w:hAnsi="Times New Roman" w:cs="Times New Roman"/>
          <w:sz w:val="24"/>
          <w:szCs w:val="24"/>
        </w:rPr>
        <w:br/>
        <w:t>В</w:t>
      </w:r>
      <w:proofErr w:type="gramEnd"/>
      <w:r w:rsidRPr="00EE490A">
        <w:rPr>
          <w:rFonts w:ascii="Times New Roman" w:eastAsia="Times New Roman" w:hAnsi="Times New Roman" w:cs="Times New Roman"/>
          <w:sz w:val="24"/>
          <w:szCs w:val="24"/>
        </w:rPr>
        <w:t xml:space="preserve">месте </w:t>
      </w:r>
      <w:proofErr w:type="spellStart"/>
      <w:r w:rsidRPr="00EE490A">
        <w:rPr>
          <w:rFonts w:ascii="Times New Roman" w:eastAsia="Times New Roman" w:hAnsi="Times New Roman" w:cs="Times New Roman"/>
          <w:sz w:val="24"/>
          <w:szCs w:val="24"/>
        </w:rPr>
        <w:t>соходилися</w:t>
      </w:r>
      <w:proofErr w:type="spellEnd"/>
      <w:r w:rsidRPr="00EE490A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Pr="00EE490A">
        <w:rPr>
          <w:rFonts w:ascii="Times New Roman" w:eastAsia="Times New Roman" w:hAnsi="Times New Roman" w:cs="Times New Roman"/>
          <w:sz w:val="24"/>
          <w:szCs w:val="24"/>
        </w:rPr>
        <w:br/>
        <w:t>Как две силы-</w:t>
      </w:r>
      <w:proofErr w:type="spellStart"/>
      <w:r w:rsidRPr="00EE490A">
        <w:rPr>
          <w:rFonts w:ascii="Times New Roman" w:eastAsia="Times New Roman" w:hAnsi="Times New Roman" w:cs="Times New Roman"/>
          <w:sz w:val="24"/>
          <w:szCs w:val="24"/>
        </w:rPr>
        <w:t>армеюшки</w:t>
      </w:r>
      <w:proofErr w:type="spellEnd"/>
      <w:r w:rsidRPr="00EE490A">
        <w:rPr>
          <w:rFonts w:ascii="Times New Roman" w:eastAsia="Times New Roman" w:hAnsi="Times New Roman" w:cs="Times New Roman"/>
          <w:sz w:val="24"/>
          <w:szCs w:val="24"/>
        </w:rPr>
        <w:br/>
        <w:t xml:space="preserve">Вместе </w:t>
      </w:r>
      <w:proofErr w:type="spellStart"/>
      <w:r w:rsidRPr="00EE490A">
        <w:rPr>
          <w:rFonts w:ascii="Times New Roman" w:eastAsia="Times New Roman" w:hAnsi="Times New Roman" w:cs="Times New Roman"/>
          <w:sz w:val="24"/>
          <w:szCs w:val="24"/>
        </w:rPr>
        <w:t>соезжалися</w:t>
      </w:r>
      <w:proofErr w:type="spellEnd"/>
      <w:r w:rsidRPr="00EE490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E490A">
        <w:rPr>
          <w:rFonts w:ascii="Times New Roman" w:eastAsia="Times New Roman" w:hAnsi="Times New Roman" w:cs="Times New Roman"/>
          <w:sz w:val="24"/>
          <w:szCs w:val="24"/>
        </w:rPr>
        <w:br/>
        <w:t>Как одна сила-</w:t>
      </w:r>
      <w:proofErr w:type="spellStart"/>
      <w:r w:rsidRPr="00EE490A">
        <w:rPr>
          <w:rFonts w:ascii="Times New Roman" w:eastAsia="Times New Roman" w:hAnsi="Times New Roman" w:cs="Times New Roman"/>
          <w:sz w:val="24"/>
          <w:szCs w:val="24"/>
        </w:rPr>
        <w:t>армеюшка</w:t>
      </w:r>
      <w:proofErr w:type="spellEnd"/>
      <w:r w:rsidRPr="00EE490A">
        <w:rPr>
          <w:rFonts w:ascii="Times New Roman" w:eastAsia="Times New Roman" w:hAnsi="Times New Roman" w:cs="Times New Roman"/>
          <w:sz w:val="24"/>
          <w:szCs w:val="24"/>
        </w:rPr>
        <w:br/>
        <w:t>Она царя Белого,</w:t>
      </w:r>
      <w:r w:rsidRPr="00EE490A">
        <w:rPr>
          <w:rFonts w:ascii="Times New Roman" w:eastAsia="Times New Roman" w:hAnsi="Times New Roman" w:cs="Times New Roman"/>
          <w:sz w:val="24"/>
          <w:szCs w:val="24"/>
        </w:rPr>
        <w:br/>
        <w:t>Как вторая сила-</w:t>
      </w:r>
      <w:proofErr w:type="spellStart"/>
      <w:r w:rsidRPr="00EE490A">
        <w:rPr>
          <w:rFonts w:ascii="Times New Roman" w:eastAsia="Times New Roman" w:hAnsi="Times New Roman" w:cs="Times New Roman"/>
          <w:sz w:val="24"/>
          <w:szCs w:val="24"/>
        </w:rPr>
        <w:t>армеюшка</w:t>
      </w:r>
      <w:proofErr w:type="spellEnd"/>
      <w:r w:rsidRPr="00EE490A">
        <w:rPr>
          <w:rFonts w:ascii="Times New Roman" w:eastAsia="Times New Roman" w:hAnsi="Times New Roman" w:cs="Times New Roman"/>
          <w:sz w:val="24"/>
          <w:szCs w:val="24"/>
        </w:rPr>
        <w:br/>
        <w:t>Короля французского.</w:t>
      </w:r>
    </w:p>
    <w:p w:rsidR="001D5942" w:rsidRPr="00EE490A" w:rsidRDefault="001D5942" w:rsidP="00E914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E490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EE490A">
        <w:rPr>
          <w:rFonts w:ascii="Times New Roman" w:eastAsia="Times New Roman" w:hAnsi="Times New Roman" w:cs="Times New Roman"/>
          <w:sz w:val="24"/>
          <w:szCs w:val="24"/>
        </w:rPr>
        <w:br/>
        <w:t>Само решение М.И. Кутузова дать генеральное сражение армии Наполеона на позиции, выбранной русскими генералами у Бородина, состоялось за неделю до первого осеннего праздника по народному православному календарю — Семенова дня. Песня запомнила эту дату:</w:t>
      </w:r>
      <w:r w:rsidRPr="00EE490A">
        <w:rPr>
          <w:rFonts w:ascii="Times New Roman" w:eastAsia="Times New Roman" w:hAnsi="Times New Roman" w:cs="Times New Roman"/>
          <w:sz w:val="24"/>
          <w:szCs w:val="24"/>
        </w:rPr>
        <w:br/>
        <w:t> </w:t>
      </w:r>
    </w:p>
    <w:p w:rsidR="001D5942" w:rsidRPr="00EE490A" w:rsidRDefault="001D5942" w:rsidP="00E91474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E490A">
        <w:rPr>
          <w:rFonts w:ascii="Times New Roman" w:eastAsia="Times New Roman" w:hAnsi="Times New Roman" w:cs="Times New Roman"/>
          <w:sz w:val="24"/>
          <w:szCs w:val="24"/>
        </w:rPr>
        <w:t xml:space="preserve">Господа ли </w:t>
      </w:r>
      <w:proofErr w:type="spellStart"/>
      <w:r w:rsidRPr="00EE490A">
        <w:rPr>
          <w:rFonts w:ascii="Times New Roman" w:eastAsia="Times New Roman" w:hAnsi="Times New Roman" w:cs="Times New Roman"/>
          <w:sz w:val="24"/>
          <w:szCs w:val="24"/>
        </w:rPr>
        <w:t>генералушки</w:t>
      </w:r>
      <w:proofErr w:type="spellEnd"/>
      <w:proofErr w:type="gramStart"/>
      <w:r w:rsidRPr="00EE490A">
        <w:rPr>
          <w:rFonts w:ascii="Times New Roman" w:eastAsia="Times New Roman" w:hAnsi="Times New Roman" w:cs="Times New Roman"/>
          <w:sz w:val="24"/>
          <w:szCs w:val="24"/>
        </w:rPr>
        <w:br/>
        <w:t>В</w:t>
      </w:r>
      <w:proofErr w:type="gramEnd"/>
      <w:r w:rsidRPr="00EE490A">
        <w:rPr>
          <w:rFonts w:ascii="Times New Roman" w:eastAsia="Times New Roman" w:hAnsi="Times New Roman" w:cs="Times New Roman"/>
          <w:sz w:val="24"/>
          <w:szCs w:val="24"/>
        </w:rPr>
        <w:t xml:space="preserve">месте </w:t>
      </w:r>
      <w:proofErr w:type="spellStart"/>
      <w:r w:rsidRPr="00EE490A">
        <w:rPr>
          <w:rFonts w:ascii="Times New Roman" w:eastAsia="Times New Roman" w:hAnsi="Times New Roman" w:cs="Times New Roman"/>
          <w:sz w:val="24"/>
          <w:szCs w:val="24"/>
        </w:rPr>
        <w:t>соходилися</w:t>
      </w:r>
      <w:proofErr w:type="spellEnd"/>
      <w:r w:rsidRPr="00EE490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E490A">
        <w:rPr>
          <w:rFonts w:ascii="Times New Roman" w:eastAsia="Times New Roman" w:hAnsi="Times New Roman" w:cs="Times New Roman"/>
          <w:sz w:val="24"/>
          <w:szCs w:val="24"/>
        </w:rPr>
        <w:br/>
        <w:t xml:space="preserve">Они думали </w:t>
      </w:r>
      <w:proofErr w:type="spellStart"/>
      <w:r w:rsidRPr="00EE490A">
        <w:rPr>
          <w:rFonts w:ascii="Times New Roman" w:eastAsia="Times New Roman" w:hAnsi="Times New Roman" w:cs="Times New Roman"/>
          <w:sz w:val="24"/>
          <w:szCs w:val="24"/>
        </w:rPr>
        <w:t>крепку</w:t>
      </w:r>
      <w:proofErr w:type="spellEnd"/>
      <w:r w:rsidRPr="00EE490A">
        <w:rPr>
          <w:rFonts w:ascii="Times New Roman" w:eastAsia="Times New Roman" w:hAnsi="Times New Roman" w:cs="Times New Roman"/>
          <w:sz w:val="24"/>
          <w:szCs w:val="24"/>
        </w:rPr>
        <w:t xml:space="preserve"> думушку</w:t>
      </w:r>
      <w:proofErr w:type="gramStart"/>
      <w:r w:rsidRPr="00EE490A">
        <w:rPr>
          <w:rFonts w:ascii="Times New Roman" w:eastAsia="Times New Roman" w:hAnsi="Times New Roman" w:cs="Times New Roman"/>
          <w:sz w:val="24"/>
          <w:szCs w:val="24"/>
        </w:rPr>
        <w:br/>
        <w:t>В</w:t>
      </w:r>
      <w:proofErr w:type="gramEnd"/>
      <w:r w:rsidRPr="00EE490A">
        <w:rPr>
          <w:rFonts w:ascii="Times New Roman" w:eastAsia="Times New Roman" w:hAnsi="Times New Roman" w:cs="Times New Roman"/>
          <w:sz w:val="24"/>
          <w:szCs w:val="24"/>
        </w:rPr>
        <w:t>се заедино:</w:t>
      </w:r>
      <w:r w:rsidRPr="00EE490A">
        <w:rPr>
          <w:rFonts w:ascii="Times New Roman" w:eastAsia="Times New Roman" w:hAnsi="Times New Roman" w:cs="Times New Roman"/>
          <w:sz w:val="24"/>
          <w:szCs w:val="24"/>
        </w:rPr>
        <w:br/>
        <w:t>«А когда же у нас, братцы, будет</w:t>
      </w:r>
      <w:r w:rsidRPr="00EE490A">
        <w:rPr>
          <w:rFonts w:ascii="Times New Roman" w:eastAsia="Times New Roman" w:hAnsi="Times New Roman" w:cs="Times New Roman"/>
          <w:sz w:val="24"/>
          <w:szCs w:val="24"/>
        </w:rPr>
        <w:br/>
        <w:t>Бой-</w:t>
      </w:r>
      <w:proofErr w:type="spellStart"/>
      <w:r w:rsidRPr="00EE490A">
        <w:rPr>
          <w:rFonts w:ascii="Times New Roman" w:eastAsia="Times New Roman" w:hAnsi="Times New Roman" w:cs="Times New Roman"/>
          <w:sz w:val="24"/>
          <w:szCs w:val="24"/>
        </w:rPr>
        <w:t>батальица</w:t>
      </w:r>
      <w:proofErr w:type="spellEnd"/>
      <w:r w:rsidRPr="00EE490A">
        <w:rPr>
          <w:rFonts w:ascii="Times New Roman" w:eastAsia="Times New Roman" w:hAnsi="Times New Roman" w:cs="Times New Roman"/>
          <w:sz w:val="24"/>
          <w:szCs w:val="24"/>
        </w:rPr>
        <w:t>?» -</w:t>
      </w:r>
      <w:r w:rsidRPr="00EE490A">
        <w:rPr>
          <w:rFonts w:ascii="Times New Roman" w:eastAsia="Times New Roman" w:hAnsi="Times New Roman" w:cs="Times New Roman"/>
          <w:sz w:val="24"/>
          <w:szCs w:val="24"/>
        </w:rPr>
        <w:br/>
        <w:t>«На осенний первый праздничек, братцы,</w:t>
      </w:r>
      <w:r w:rsidRPr="00EE490A">
        <w:rPr>
          <w:rFonts w:ascii="Times New Roman" w:eastAsia="Times New Roman" w:hAnsi="Times New Roman" w:cs="Times New Roman"/>
          <w:sz w:val="24"/>
          <w:szCs w:val="24"/>
        </w:rPr>
        <w:br/>
        <w:t>На Семенов день».</w:t>
      </w:r>
    </w:p>
    <w:p w:rsidR="001D5942" w:rsidRPr="00EE490A" w:rsidRDefault="001D5942" w:rsidP="00E914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E490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EE490A">
        <w:rPr>
          <w:rFonts w:ascii="Times New Roman" w:eastAsia="Times New Roman" w:hAnsi="Times New Roman" w:cs="Times New Roman"/>
          <w:sz w:val="24"/>
          <w:szCs w:val="24"/>
        </w:rPr>
        <w:br/>
        <w:t>За несколько дней до него и произошло Бородинское сражение:</w:t>
      </w:r>
      <w:r w:rsidRPr="00EE490A">
        <w:rPr>
          <w:rFonts w:ascii="Times New Roman" w:eastAsia="Times New Roman" w:hAnsi="Times New Roman" w:cs="Times New Roman"/>
          <w:sz w:val="24"/>
          <w:szCs w:val="24"/>
        </w:rPr>
        <w:br/>
        <w:t> </w:t>
      </w:r>
    </w:p>
    <w:p w:rsidR="00554DE3" w:rsidRPr="00EE490A" w:rsidRDefault="00554DE3" w:rsidP="00E91474">
      <w:pPr>
        <w:spacing w:before="267" w:after="267" w:line="240" w:lineRule="auto"/>
        <w:ind w:left="89" w:right="89" w:firstLine="533"/>
        <w:rPr>
          <w:rFonts w:ascii="Times New Roman" w:eastAsia="Times New Roman" w:hAnsi="Times New Roman" w:cs="Times New Roman"/>
          <w:sz w:val="24"/>
          <w:szCs w:val="24"/>
        </w:rPr>
      </w:pPr>
      <w:r w:rsidRPr="00EE490A">
        <w:rPr>
          <w:rFonts w:ascii="Times New Roman" w:eastAsia="Times New Roman" w:hAnsi="Times New Roman" w:cs="Times New Roman"/>
          <w:sz w:val="24"/>
          <w:szCs w:val="24"/>
        </w:rPr>
        <w:br/>
        <w:t xml:space="preserve">В военные годы звучали не только песни, воспевавшие героизм воинов, но и просто любимые народные песни. Они поднимали солдатам настроение перед боем, воодушевляли их, заставляли вспомнить мирное время, когда эти песни </w:t>
      </w:r>
      <w:proofErr w:type="spellStart"/>
      <w:proofErr w:type="gramStart"/>
      <w:r w:rsidRPr="00EE490A">
        <w:rPr>
          <w:rFonts w:ascii="Times New Roman" w:eastAsia="Times New Roman" w:hAnsi="Times New Roman" w:cs="Times New Roman"/>
          <w:sz w:val="24"/>
          <w:szCs w:val="24"/>
        </w:rPr>
        <w:t>исполня-лись</w:t>
      </w:r>
      <w:proofErr w:type="spellEnd"/>
      <w:proofErr w:type="gramEnd"/>
      <w:r w:rsidRPr="00EE490A">
        <w:rPr>
          <w:rFonts w:ascii="Times New Roman" w:eastAsia="Times New Roman" w:hAnsi="Times New Roman" w:cs="Times New Roman"/>
          <w:sz w:val="24"/>
          <w:szCs w:val="24"/>
        </w:rPr>
        <w:t xml:space="preserve"> в кругу родных. Так, Л.Н. Толстой в своём романе «Война и мир» упоминает песни «Ах вы сени, мои сени» и «Во </w:t>
      </w:r>
      <w:proofErr w:type="spellStart"/>
      <w:r w:rsidRPr="00EE490A">
        <w:rPr>
          <w:rFonts w:ascii="Times New Roman" w:eastAsia="Times New Roman" w:hAnsi="Times New Roman" w:cs="Times New Roman"/>
          <w:sz w:val="24"/>
          <w:szCs w:val="24"/>
        </w:rPr>
        <w:t>лузях</w:t>
      </w:r>
      <w:proofErr w:type="spellEnd"/>
      <w:r w:rsidRPr="00EE490A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3E6429" w:rsidRPr="00EE490A" w:rsidRDefault="00561754" w:rsidP="00E91474">
      <w:pPr>
        <w:spacing w:before="267" w:after="267" w:line="240" w:lineRule="auto"/>
        <w:ind w:left="89" w:right="89" w:firstLine="53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90A">
        <w:rPr>
          <w:rFonts w:ascii="Times New Roman" w:eastAsia="Times New Roman" w:hAnsi="Times New Roman" w:cs="Times New Roman"/>
          <w:sz w:val="24"/>
          <w:szCs w:val="24"/>
        </w:rPr>
        <w:t>(слайд 9</w:t>
      </w:r>
      <w:r w:rsidR="003E6429" w:rsidRPr="00EE490A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A34F1B" w:rsidRPr="00EE490A" w:rsidRDefault="00554DE3" w:rsidP="00E91474">
      <w:pPr>
        <w:spacing w:before="267" w:after="267" w:line="240" w:lineRule="auto"/>
        <w:ind w:left="89" w:right="89" w:firstLine="53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9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EE490A">
        <w:rPr>
          <w:rFonts w:ascii="Times New Roman" w:eastAsia="Times New Roman" w:hAnsi="Times New Roman" w:cs="Times New Roman"/>
          <w:sz w:val="24"/>
          <w:szCs w:val="24"/>
        </w:rPr>
        <w:t>Боевым соратником в заграничных походах в отряде Дениса Давыдова — русского поэта и военного писателя, полковника, одного из инициаторов партизанского движения — был комп</w:t>
      </w:r>
      <w:r w:rsidR="00561754" w:rsidRPr="00EE490A">
        <w:rPr>
          <w:rFonts w:ascii="Times New Roman" w:eastAsia="Times New Roman" w:hAnsi="Times New Roman" w:cs="Times New Roman"/>
          <w:sz w:val="24"/>
          <w:szCs w:val="24"/>
        </w:rPr>
        <w:t xml:space="preserve">озитор А.А. </w:t>
      </w:r>
      <w:proofErr w:type="spellStart"/>
      <w:r w:rsidR="00561754" w:rsidRPr="00EE490A">
        <w:rPr>
          <w:rFonts w:ascii="Times New Roman" w:eastAsia="Times New Roman" w:hAnsi="Times New Roman" w:cs="Times New Roman"/>
          <w:sz w:val="24"/>
          <w:szCs w:val="24"/>
        </w:rPr>
        <w:t>Алябьев</w:t>
      </w:r>
      <w:proofErr w:type="spellEnd"/>
      <w:r w:rsidR="00561754" w:rsidRPr="00EE490A">
        <w:rPr>
          <w:rFonts w:ascii="Times New Roman" w:eastAsia="Times New Roman" w:hAnsi="Times New Roman" w:cs="Times New Roman"/>
          <w:sz w:val="24"/>
          <w:szCs w:val="24"/>
        </w:rPr>
        <w:t xml:space="preserve"> (1787–1851) (слайд 10</w:t>
      </w:r>
      <w:r w:rsidR="003E6429" w:rsidRPr="00EE490A">
        <w:rPr>
          <w:rFonts w:ascii="Times New Roman" w:eastAsia="Times New Roman" w:hAnsi="Times New Roman" w:cs="Times New Roman"/>
          <w:sz w:val="24"/>
          <w:szCs w:val="24"/>
        </w:rPr>
        <w:t>)</w:t>
      </w:r>
      <w:r w:rsidR="00561754" w:rsidRPr="00EE49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490A">
        <w:rPr>
          <w:rFonts w:ascii="Times New Roman" w:eastAsia="Times New Roman" w:hAnsi="Times New Roman" w:cs="Times New Roman"/>
          <w:sz w:val="24"/>
          <w:szCs w:val="24"/>
        </w:rPr>
        <w:t xml:space="preserve"> Он, добровольцем вступивший в русскую армию и прошедший с ней до Парижа, написал романс «Сижу на берегу потока» на слова Д.В. Давыдова, несколько военно-патриотических и гусарских песен: три «Песни Баяна» и</w:t>
      </w:r>
      <w:proofErr w:type="gramEnd"/>
      <w:r w:rsidRPr="00EE490A">
        <w:rPr>
          <w:rFonts w:ascii="Times New Roman" w:eastAsia="Times New Roman" w:hAnsi="Times New Roman" w:cs="Times New Roman"/>
          <w:sz w:val="24"/>
          <w:szCs w:val="24"/>
        </w:rPr>
        <w:t xml:space="preserve"> «Из страны, страны далёкой» на слова Н.М. Языкова, «Песню старца» на слова В.А. Соллогуба, «Застольную гуса</w:t>
      </w:r>
      <w:r w:rsidR="00955E6B" w:rsidRPr="00EE490A">
        <w:rPr>
          <w:rFonts w:ascii="Times New Roman" w:eastAsia="Times New Roman" w:hAnsi="Times New Roman" w:cs="Times New Roman"/>
          <w:sz w:val="24"/>
          <w:szCs w:val="24"/>
        </w:rPr>
        <w:t>рскую песню» на слова</w:t>
      </w:r>
      <w:r w:rsidR="00A34F1B" w:rsidRPr="00EE49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55E6B" w:rsidRPr="00EE490A">
        <w:rPr>
          <w:rFonts w:ascii="Times New Roman" w:eastAsia="Times New Roman" w:hAnsi="Times New Roman" w:cs="Times New Roman"/>
          <w:sz w:val="24"/>
          <w:szCs w:val="24"/>
        </w:rPr>
        <w:t>С.Н.</w:t>
      </w:r>
      <w:r w:rsidR="00767147" w:rsidRPr="00EE490A">
        <w:rPr>
          <w:rFonts w:ascii="Times New Roman" w:eastAsia="Times New Roman" w:hAnsi="Times New Roman" w:cs="Times New Roman"/>
          <w:sz w:val="24"/>
          <w:szCs w:val="24"/>
        </w:rPr>
        <w:t>Стромилова</w:t>
      </w:r>
      <w:proofErr w:type="spellEnd"/>
      <w:r w:rsidR="00A34F1B" w:rsidRPr="00EE490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B2DC4" w:rsidRPr="00EE490A" w:rsidRDefault="00561754" w:rsidP="00E91474">
      <w:pPr>
        <w:spacing w:before="267" w:after="267" w:line="240" w:lineRule="auto"/>
        <w:ind w:left="89" w:right="89" w:firstLine="53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90A">
        <w:rPr>
          <w:rFonts w:ascii="Times New Roman" w:eastAsia="Times New Roman" w:hAnsi="Times New Roman" w:cs="Times New Roman"/>
          <w:sz w:val="24"/>
          <w:szCs w:val="24"/>
        </w:rPr>
        <w:lastRenderedPageBreak/>
        <w:t>(слайд 11</w:t>
      </w:r>
      <w:r w:rsidR="00A34F1B" w:rsidRPr="00EE490A">
        <w:rPr>
          <w:rFonts w:ascii="Times New Roman" w:eastAsia="Times New Roman" w:hAnsi="Times New Roman" w:cs="Times New Roman"/>
          <w:sz w:val="24"/>
          <w:szCs w:val="24"/>
        </w:rPr>
        <w:t>)</w:t>
      </w:r>
      <w:r w:rsidR="00767147" w:rsidRPr="00EE490A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A34F1B" w:rsidRPr="00EE490A">
        <w:rPr>
          <w:rFonts w:ascii="Times New Roman" w:eastAsia="Times New Roman" w:hAnsi="Times New Roman" w:cs="Times New Roman"/>
          <w:sz w:val="24"/>
          <w:szCs w:val="24"/>
        </w:rPr>
        <w:br/>
        <w:t xml:space="preserve"> </w:t>
      </w:r>
      <w:r w:rsidR="001B2DC4" w:rsidRPr="00EE490A">
        <w:rPr>
          <w:rFonts w:ascii="Times New Roman" w:eastAsia="Times New Roman" w:hAnsi="Times New Roman" w:cs="Times New Roman"/>
          <w:sz w:val="24"/>
          <w:szCs w:val="24"/>
        </w:rPr>
        <w:t xml:space="preserve"> К музыке Отечественной войны относятся и программные пьесы – такие, как «Изображение объятой пламенем Москвы» Д. </w:t>
      </w:r>
      <w:proofErr w:type="spellStart"/>
      <w:r w:rsidR="001B2DC4" w:rsidRPr="00EE490A">
        <w:rPr>
          <w:rFonts w:ascii="Times New Roman" w:eastAsia="Times New Roman" w:hAnsi="Times New Roman" w:cs="Times New Roman"/>
          <w:sz w:val="24"/>
          <w:szCs w:val="24"/>
        </w:rPr>
        <w:t>Штейбельта</w:t>
      </w:r>
      <w:proofErr w:type="spellEnd"/>
      <w:r w:rsidR="001B2DC4" w:rsidRPr="00EE490A">
        <w:rPr>
          <w:rFonts w:ascii="Times New Roman" w:eastAsia="Times New Roman" w:hAnsi="Times New Roman" w:cs="Times New Roman"/>
          <w:sz w:val="24"/>
          <w:szCs w:val="24"/>
        </w:rPr>
        <w:t>, «Сражение в Сен-</w:t>
      </w:r>
      <w:proofErr w:type="spellStart"/>
      <w:r w:rsidR="001B2DC4" w:rsidRPr="00EE490A">
        <w:rPr>
          <w:rFonts w:ascii="Times New Roman" w:eastAsia="Times New Roman" w:hAnsi="Times New Roman" w:cs="Times New Roman"/>
          <w:sz w:val="24"/>
          <w:szCs w:val="24"/>
        </w:rPr>
        <w:t>Шомоне</w:t>
      </w:r>
      <w:proofErr w:type="spellEnd"/>
      <w:r w:rsidR="001B2DC4" w:rsidRPr="00EE490A">
        <w:rPr>
          <w:rFonts w:ascii="Times New Roman" w:eastAsia="Times New Roman" w:hAnsi="Times New Roman" w:cs="Times New Roman"/>
          <w:sz w:val="24"/>
          <w:szCs w:val="24"/>
        </w:rPr>
        <w:t xml:space="preserve"> и вступление в Париж» </w:t>
      </w:r>
      <w:proofErr w:type="spellStart"/>
      <w:r w:rsidR="001B2DC4" w:rsidRPr="00EE490A">
        <w:rPr>
          <w:rFonts w:ascii="Times New Roman" w:eastAsia="Times New Roman" w:hAnsi="Times New Roman" w:cs="Times New Roman"/>
          <w:sz w:val="24"/>
          <w:szCs w:val="24"/>
        </w:rPr>
        <w:t>Пачини</w:t>
      </w:r>
      <w:proofErr w:type="spellEnd"/>
      <w:r w:rsidR="001B2DC4" w:rsidRPr="00EE490A">
        <w:rPr>
          <w:rFonts w:ascii="Times New Roman" w:eastAsia="Times New Roman" w:hAnsi="Times New Roman" w:cs="Times New Roman"/>
          <w:sz w:val="24"/>
          <w:szCs w:val="24"/>
        </w:rPr>
        <w:t xml:space="preserve"> или же «Сражение при Лейпциге» анонимного автора, – представляющие жанр так называемых музыкальных баталий. К музыкальным свидетельствам войны относится и песня Г.И. Фишера на слова В.Л. Пушкина «К нижегородским жителям в 1812 г.» («Примите нас под свой покров»), написанная в дни, когда В.Л. Пушкин в числе других жителей покинул Москву и спасался в Нижнем Новгороде. Неожиданный отзвук войны 1812 года – калмыцкая песня «</w:t>
      </w:r>
      <w:proofErr w:type="spellStart"/>
      <w:r w:rsidR="001B2DC4" w:rsidRPr="00EE490A">
        <w:rPr>
          <w:rFonts w:ascii="Times New Roman" w:eastAsia="Times New Roman" w:hAnsi="Times New Roman" w:cs="Times New Roman"/>
          <w:sz w:val="24"/>
          <w:szCs w:val="24"/>
        </w:rPr>
        <w:t>Маштык</w:t>
      </w:r>
      <w:proofErr w:type="spellEnd"/>
      <w:r w:rsidR="001B2DC4" w:rsidRPr="00EE49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B2DC4" w:rsidRPr="00EE490A">
        <w:rPr>
          <w:rFonts w:ascii="Times New Roman" w:eastAsia="Times New Roman" w:hAnsi="Times New Roman" w:cs="Times New Roman"/>
          <w:sz w:val="24"/>
          <w:szCs w:val="24"/>
        </w:rPr>
        <w:t>бодо</w:t>
      </w:r>
      <w:proofErr w:type="spellEnd"/>
      <w:r w:rsidR="001B2DC4" w:rsidRPr="00EE490A">
        <w:rPr>
          <w:rFonts w:ascii="Times New Roman" w:eastAsia="Times New Roman" w:hAnsi="Times New Roman" w:cs="Times New Roman"/>
          <w:sz w:val="24"/>
          <w:szCs w:val="24"/>
        </w:rPr>
        <w:t xml:space="preserve">, или Малая лошадь, сочиненная во время кампании 1812 г. после первого сражения с французами калмыцкого войска под начальством владельца их князя </w:t>
      </w:r>
      <w:proofErr w:type="spellStart"/>
      <w:r w:rsidR="001B2DC4" w:rsidRPr="00EE490A">
        <w:rPr>
          <w:rFonts w:ascii="Times New Roman" w:eastAsia="Times New Roman" w:hAnsi="Times New Roman" w:cs="Times New Roman"/>
          <w:sz w:val="24"/>
          <w:szCs w:val="24"/>
        </w:rPr>
        <w:t>Тюменя</w:t>
      </w:r>
      <w:proofErr w:type="spellEnd"/>
      <w:r w:rsidR="001B2DC4" w:rsidRPr="00EE490A">
        <w:rPr>
          <w:rFonts w:ascii="Times New Roman" w:eastAsia="Times New Roman" w:hAnsi="Times New Roman" w:cs="Times New Roman"/>
          <w:sz w:val="24"/>
          <w:szCs w:val="24"/>
        </w:rPr>
        <w:t xml:space="preserve">», опубликованная в «Азиатском музыкальном журнале», выходившем в Астрахани. </w:t>
      </w:r>
    </w:p>
    <w:p w:rsidR="001B2DC4" w:rsidRPr="00EE490A" w:rsidRDefault="001B2DC4" w:rsidP="00E91474">
      <w:pPr>
        <w:spacing w:before="267" w:after="267" w:line="240" w:lineRule="auto"/>
        <w:ind w:left="89" w:right="89" w:firstLine="53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90A">
        <w:rPr>
          <w:rFonts w:ascii="Times New Roman" w:eastAsia="Times New Roman" w:hAnsi="Times New Roman" w:cs="Times New Roman"/>
          <w:sz w:val="24"/>
          <w:szCs w:val="24"/>
        </w:rPr>
        <w:t xml:space="preserve">Все эти произведения были написаны по конкретным поводам, создавались в ходе непрестанно меняющейся картины войны, отражали ее основные события и возникали сразу «по горячим следам». Можно сказать, что это была своеобразная музыкальная хроника Отечественной войны. </w:t>
      </w:r>
    </w:p>
    <w:p w:rsidR="0088449D" w:rsidRPr="00EE490A" w:rsidRDefault="0088449D" w:rsidP="00E91474">
      <w:pPr>
        <w:spacing w:after="0" w:line="240" w:lineRule="auto"/>
        <w:ind w:left="89" w:right="89" w:firstLine="53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90A">
        <w:rPr>
          <w:rFonts w:ascii="Times New Roman" w:eastAsia="Times New Roman" w:hAnsi="Times New Roman" w:cs="Times New Roman"/>
          <w:sz w:val="24"/>
          <w:szCs w:val="24"/>
        </w:rPr>
        <w:t>( слайд 12)</w:t>
      </w:r>
    </w:p>
    <w:p w:rsidR="001B2DC4" w:rsidRPr="00EE490A" w:rsidRDefault="0088449D" w:rsidP="00E91474">
      <w:pPr>
        <w:spacing w:after="0" w:line="240" w:lineRule="auto"/>
        <w:ind w:right="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90A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1B2DC4" w:rsidRPr="00EE490A">
        <w:rPr>
          <w:rFonts w:ascii="Times New Roman" w:eastAsia="Times New Roman" w:hAnsi="Times New Roman" w:cs="Times New Roman"/>
          <w:sz w:val="24"/>
          <w:szCs w:val="24"/>
        </w:rPr>
        <w:t xml:space="preserve">Особенной популярностью в предвоенные и первые послевоенные годы историческая тема пользовалась у композиторов ораториального и оперного жанра. </w:t>
      </w:r>
    </w:p>
    <w:p w:rsidR="0088449D" w:rsidRPr="00EE490A" w:rsidRDefault="0088449D" w:rsidP="00E91474">
      <w:pPr>
        <w:spacing w:after="0" w:line="240" w:lineRule="auto"/>
        <w:ind w:left="89" w:right="89" w:firstLine="53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8449D" w:rsidRPr="00EE490A" w:rsidRDefault="0088449D" w:rsidP="00E91474">
      <w:pPr>
        <w:spacing w:after="0" w:line="240" w:lineRule="auto"/>
        <w:ind w:left="89" w:right="89" w:firstLine="53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90A">
        <w:rPr>
          <w:rFonts w:ascii="Times New Roman" w:eastAsia="Times New Roman" w:hAnsi="Times New Roman" w:cs="Times New Roman"/>
          <w:sz w:val="24"/>
          <w:szCs w:val="24"/>
        </w:rPr>
        <w:t>( слайд 13</w:t>
      </w:r>
      <w:r w:rsidR="00A34F1B" w:rsidRPr="00EE490A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767147" w:rsidRPr="00EE490A" w:rsidRDefault="001B2DC4" w:rsidP="00E91474">
      <w:pPr>
        <w:spacing w:after="0" w:line="240" w:lineRule="auto"/>
        <w:ind w:left="89" w:right="89" w:firstLine="53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90A">
        <w:rPr>
          <w:rFonts w:ascii="Times New Roman" w:eastAsia="Times New Roman" w:hAnsi="Times New Roman" w:cs="Times New Roman"/>
          <w:sz w:val="24"/>
          <w:szCs w:val="24"/>
        </w:rPr>
        <w:t xml:space="preserve">«Иван Сусанин» М.И. Глинки явился самобытным, уникальным творением своего времени. Это был совершенно новый тип русской национальной оперы, знаменовавший рождение нового стиля в русской музыкальной культуре – стиля классического реализма, в формировании которого 1812 год сыграл значительную роль. </w:t>
      </w:r>
      <w:r w:rsidR="00554DE3" w:rsidRPr="00EE490A">
        <w:rPr>
          <w:rFonts w:ascii="Times New Roman" w:eastAsia="Times New Roman" w:hAnsi="Times New Roman" w:cs="Times New Roman"/>
          <w:sz w:val="24"/>
          <w:szCs w:val="24"/>
        </w:rPr>
        <w:t xml:space="preserve">В 1812 году Михаилу Глинке было всего 8 лет. Спасаясь от нашествия наполеоновской армии, семья Глинки покинула имение в Смоленской губернии. Рассказы о героизме партизан, услышанные в детстве, глубоко запали в душу будущего композитора. Они послужили толчком к созданию отечественной героико-трагической оперы «Иван Сусанин», ознаменовавшей рождение нового стиля классического реализма. В этой опере композитор выразил уважение к русскому народу, его могучей силе и душевной красоте, прославил героический подвиг простого русского крестьянина, пожертвовавшего своей </w:t>
      </w:r>
      <w:r w:rsidR="00767147" w:rsidRPr="00EE490A">
        <w:rPr>
          <w:rFonts w:ascii="Times New Roman" w:eastAsia="Times New Roman" w:hAnsi="Times New Roman" w:cs="Times New Roman"/>
          <w:sz w:val="24"/>
          <w:szCs w:val="24"/>
        </w:rPr>
        <w:t>жизнью.</w:t>
      </w:r>
    </w:p>
    <w:p w:rsidR="0088449D" w:rsidRPr="00EE490A" w:rsidRDefault="0088449D" w:rsidP="00E91474">
      <w:pPr>
        <w:spacing w:after="0" w:line="240" w:lineRule="auto"/>
        <w:ind w:left="89" w:right="89" w:firstLine="533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EE490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Слушать музыкальный отрывок из оперы.</w:t>
      </w:r>
    </w:p>
    <w:p w:rsidR="0088449D" w:rsidRPr="00EE490A" w:rsidRDefault="0088449D" w:rsidP="00E91474">
      <w:pPr>
        <w:spacing w:after="0" w:line="240" w:lineRule="auto"/>
        <w:ind w:left="89" w:right="89" w:firstLine="533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88449D" w:rsidRPr="00EE490A" w:rsidRDefault="0088449D" w:rsidP="00E91474">
      <w:pPr>
        <w:spacing w:after="0" w:line="240" w:lineRule="auto"/>
        <w:ind w:left="89" w:right="89" w:firstLine="53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90A">
        <w:rPr>
          <w:rFonts w:ascii="Times New Roman" w:eastAsia="Times New Roman" w:hAnsi="Times New Roman" w:cs="Times New Roman"/>
          <w:sz w:val="24"/>
          <w:szCs w:val="24"/>
        </w:rPr>
        <w:t>(слайд 14</w:t>
      </w:r>
      <w:r w:rsidR="008F3ABA" w:rsidRPr="00EE490A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88449D" w:rsidRPr="00EE490A" w:rsidRDefault="001B2DC4" w:rsidP="00E91474">
      <w:pPr>
        <w:spacing w:after="0" w:line="240" w:lineRule="auto"/>
        <w:ind w:left="89" w:right="89" w:firstLine="53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90A">
        <w:rPr>
          <w:rFonts w:ascii="Times New Roman" w:eastAsia="Times New Roman" w:hAnsi="Times New Roman" w:cs="Times New Roman"/>
          <w:sz w:val="24"/>
          <w:szCs w:val="24"/>
        </w:rPr>
        <w:t xml:space="preserve">Тема Отечественной войны 1812 г. нашла отражение и в творчестве композиторов второй половины </w:t>
      </w:r>
      <w:r w:rsidRPr="00EE490A">
        <w:rPr>
          <w:rFonts w:ascii="Times New Roman" w:eastAsia="Times New Roman" w:hAnsi="Times New Roman" w:cs="Times New Roman"/>
          <w:sz w:val="24"/>
          <w:szCs w:val="24"/>
          <w:lang w:val="en-US"/>
        </w:rPr>
        <w:t>XIX</w:t>
      </w:r>
      <w:r w:rsidRPr="00EE490A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EE490A">
        <w:rPr>
          <w:rFonts w:ascii="Times New Roman" w:eastAsia="Times New Roman" w:hAnsi="Times New Roman" w:cs="Times New Roman"/>
          <w:sz w:val="24"/>
          <w:szCs w:val="24"/>
          <w:lang w:val="en-US"/>
        </w:rPr>
        <w:t>XX</w:t>
      </w:r>
      <w:r w:rsidRPr="00EE490A">
        <w:rPr>
          <w:rFonts w:ascii="Times New Roman" w:eastAsia="Times New Roman" w:hAnsi="Times New Roman" w:cs="Times New Roman"/>
          <w:sz w:val="24"/>
          <w:szCs w:val="24"/>
        </w:rPr>
        <w:t xml:space="preserve"> в. Одно из самых известных произведений на эту тему принадлежит П.И. Чайковскому. В 1880 г. он создал симфоническую увертюру «1812 год».</w:t>
      </w:r>
      <w:r w:rsidR="00554DE3" w:rsidRPr="00EE490A">
        <w:rPr>
          <w:rFonts w:ascii="Times New Roman" w:eastAsia="Times New Roman" w:hAnsi="Times New Roman" w:cs="Times New Roman"/>
          <w:sz w:val="24"/>
          <w:szCs w:val="24"/>
        </w:rPr>
        <w:t xml:space="preserve"> Инте</w:t>
      </w:r>
      <w:r w:rsidR="00A5167E" w:rsidRPr="00EE490A">
        <w:rPr>
          <w:rFonts w:ascii="Times New Roman" w:eastAsia="Times New Roman" w:hAnsi="Times New Roman" w:cs="Times New Roman"/>
          <w:sz w:val="24"/>
          <w:szCs w:val="24"/>
        </w:rPr>
        <w:t xml:space="preserve">ресна история создания </w:t>
      </w:r>
      <w:r w:rsidR="00554DE3" w:rsidRPr="00EE490A">
        <w:rPr>
          <w:rFonts w:ascii="Times New Roman" w:eastAsia="Times New Roman" w:hAnsi="Times New Roman" w:cs="Times New Roman"/>
          <w:sz w:val="24"/>
          <w:szCs w:val="24"/>
        </w:rPr>
        <w:t xml:space="preserve"> торжественной увертюры П.И. Чайковского «1812 год». Организаторы Московской художественно-промышленной выставки 1882 года предложили Чайковскому написать музыкальное сопровождение к торжествам по случаю освящения храма Христа Спасителя, возведение которого было посвящено разгрому Наполеона. Ожидалось, что освящение храма состоится во время работы выставки. Чайковский решил создать нечто, соответствующее значительности события, а также патри</w:t>
      </w:r>
      <w:r w:rsidR="0088449D" w:rsidRPr="00EE490A">
        <w:rPr>
          <w:rFonts w:ascii="Times New Roman" w:eastAsia="Times New Roman" w:hAnsi="Times New Roman" w:cs="Times New Roman"/>
          <w:sz w:val="24"/>
          <w:szCs w:val="24"/>
        </w:rPr>
        <w:t>отическим настроениям сограждан (слайд 15).</w:t>
      </w:r>
    </w:p>
    <w:p w:rsidR="008F3ABA" w:rsidRPr="00EE490A" w:rsidRDefault="00554DE3" w:rsidP="00E91474">
      <w:pPr>
        <w:spacing w:after="0" w:line="240" w:lineRule="auto"/>
        <w:ind w:left="89" w:right="89" w:firstLine="53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90A">
        <w:rPr>
          <w:rFonts w:ascii="Times New Roman" w:eastAsia="Times New Roman" w:hAnsi="Times New Roman" w:cs="Times New Roman"/>
          <w:sz w:val="24"/>
          <w:szCs w:val="24"/>
        </w:rPr>
        <w:t xml:space="preserve"> «Вещь будет громкая», — пообещал он и слово сдержал, включив в большо</w:t>
      </w:r>
      <w:r w:rsidR="00767147" w:rsidRPr="00EE490A">
        <w:rPr>
          <w:rFonts w:ascii="Times New Roman" w:eastAsia="Times New Roman" w:hAnsi="Times New Roman" w:cs="Times New Roman"/>
          <w:sz w:val="24"/>
          <w:szCs w:val="24"/>
        </w:rPr>
        <w:t>й симфонический оркестр военный  духовой оркестр, колокола и даже артиллерийский салют.</w:t>
      </w:r>
    </w:p>
    <w:p w:rsidR="0088449D" w:rsidRPr="00EE490A" w:rsidRDefault="0088449D" w:rsidP="00E91474">
      <w:pPr>
        <w:spacing w:after="0" w:line="240" w:lineRule="auto"/>
        <w:ind w:left="89" w:right="89" w:firstLine="533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EE490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Звучит музыка симфони</w:t>
      </w:r>
      <w:proofErr w:type="gramStart"/>
      <w:r w:rsidRPr="00EE490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и(</w:t>
      </w:r>
      <w:proofErr w:type="gramEnd"/>
      <w:r w:rsidRPr="00EE490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отрывок)</w:t>
      </w:r>
    </w:p>
    <w:p w:rsidR="001B2DC4" w:rsidRPr="00EE490A" w:rsidRDefault="00554DE3" w:rsidP="00E91474">
      <w:pPr>
        <w:spacing w:before="267" w:after="267" w:line="240" w:lineRule="auto"/>
        <w:ind w:left="89" w:right="89" w:firstLine="53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90A">
        <w:rPr>
          <w:rFonts w:ascii="Times New Roman" w:eastAsia="Times New Roman" w:hAnsi="Times New Roman" w:cs="Times New Roman"/>
          <w:sz w:val="24"/>
          <w:szCs w:val="24"/>
        </w:rPr>
        <w:lastRenderedPageBreak/>
        <w:br/>
      </w:r>
      <w:r w:rsidR="008F3ABA" w:rsidRPr="00EE490A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1B2DC4" w:rsidRPr="00EE490A">
        <w:rPr>
          <w:rFonts w:ascii="Times New Roman" w:eastAsia="Times New Roman" w:hAnsi="Times New Roman" w:cs="Times New Roman"/>
          <w:sz w:val="24"/>
          <w:szCs w:val="24"/>
        </w:rPr>
        <w:t xml:space="preserve">После П.И. Чайковского к этой теме обращались русские композиторы в связи с 100-летним юбилеем Отечественной войны. Было написано несколько маршей и гимнов, торжественных хоров, среди которых «Бородино» А. Астафьева, «Песнь про Москву 1812 года» А. Чертковой, «К тени полководца» Ф. </w:t>
      </w:r>
      <w:proofErr w:type="spellStart"/>
      <w:r w:rsidR="001B2DC4" w:rsidRPr="00EE490A">
        <w:rPr>
          <w:rFonts w:ascii="Times New Roman" w:eastAsia="Times New Roman" w:hAnsi="Times New Roman" w:cs="Times New Roman"/>
          <w:sz w:val="24"/>
          <w:szCs w:val="24"/>
        </w:rPr>
        <w:t>Цабеля</w:t>
      </w:r>
      <w:proofErr w:type="spellEnd"/>
      <w:r w:rsidR="001B2DC4" w:rsidRPr="00EE490A">
        <w:rPr>
          <w:rFonts w:ascii="Times New Roman" w:eastAsia="Times New Roman" w:hAnsi="Times New Roman" w:cs="Times New Roman"/>
          <w:sz w:val="24"/>
          <w:szCs w:val="24"/>
        </w:rPr>
        <w:t xml:space="preserve">, «Два великана» И. </w:t>
      </w:r>
      <w:proofErr w:type="spellStart"/>
      <w:r w:rsidR="001B2DC4" w:rsidRPr="00EE490A">
        <w:rPr>
          <w:rFonts w:ascii="Times New Roman" w:eastAsia="Times New Roman" w:hAnsi="Times New Roman" w:cs="Times New Roman"/>
          <w:sz w:val="24"/>
          <w:szCs w:val="24"/>
        </w:rPr>
        <w:t>Буйлова</w:t>
      </w:r>
      <w:proofErr w:type="spellEnd"/>
      <w:r w:rsidR="001B2DC4" w:rsidRPr="00EE490A">
        <w:rPr>
          <w:rFonts w:ascii="Times New Roman" w:eastAsia="Times New Roman" w:hAnsi="Times New Roman" w:cs="Times New Roman"/>
          <w:sz w:val="24"/>
          <w:szCs w:val="24"/>
        </w:rPr>
        <w:t xml:space="preserve">, и ряд опер – «1812 год» М. </w:t>
      </w:r>
      <w:proofErr w:type="spellStart"/>
      <w:r w:rsidR="001B2DC4" w:rsidRPr="00EE490A">
        <w:rPr>
          <w:rFonts w:ascii="Times New Roman" w:eastAsia="Times New Roman" w:hAnsi="Times New Roman" w:cs="Times New Roman"/>
          <w:sz w:val="24"/>
          <w:szCs w:val="24"/>
        </w:rPr>
        <w:t>Багриновского</w:t>
      </w:r>
      <w:proofErr w:type="spellEnd"/>
      <w:r w:rsidR="001B2DC4" w:rsidRPr="00EE490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F3ABA" w:rsidRPr="00EE490A" w:rsidRDefault="0088449D" w:rsidP="00E91474">
      <w:pPr>
        <w:spacing w:after="0" w:line="240" w:lineRule="auto"/>
        <w:ind w:left="89" w:right="89" w:firstLine="53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90A">
        <w:rPr>
          <w:rFonts w:ascii="Times New Roman" w:eastAsia="Times New Roman" w:hAnsi="Times New Roman" w:cs="Times New Roman"/>
          <w:sz w:val="24"/>
          <w:szCs w:val="24"/>
        </w:rPr>
        <w:t>(слайд 16</w:t>
      </w:r>
      <w:r w:rsidR="008F3ABA" w:rsidRPr="00EE490A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554DE3" w:rsidRPr="00EE490A" w:rsidRDefault="00554DE3" w:rsidP="00E91474">
      <w:pPr>
        <w:spacing w:after="0" w:line="240" w:lineRule="auto"/>
        <w:ind w:left="89" w:right="89" w:firstLine="53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90A">
        <w:rPr>
          <w:rFonts w:ascii="Times New Roman" w:eastAsia="Times New Roman" w:hAnsi="Times New Roman" w:cs="Times New Roman"/>
          <w:sz w:val="24"/>
          <w:szCs w:val="24"/>
        </w:rPr>
        <w:t xml:space="preserve">«Траурный марш» на смерть Петра Ивановича Багратиона написал князь Павел Иванович Долгоруков (1787—1845), русский композитор, пианист. В музыке отразилось общее настроение скорби по погибшим в Отечественной войне.  </w:t>
      </w:r>
    </w:p>
    <w:p w:rsidR="008F3ABA" w:rsidRPr="00EE490A" w:rsidRDefault="008F3ABA" w:rsidP="00E91474">
      <w:pPr>
        <w:spacing w:after="0" w:line="240" w:lineRule="auto"/>
        <w:ind w:left="89" w:right="89" w:firstLine="53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4DE3" w:rsidRPr="00EE490A" w:rsidRDefault="0088449D" w:rsidP="00E91474">
      <w:pPr>
        <w:spacing w:after="0" w:line="240" w:lineRule="auto"/>
        <w:ind w:left="89" w:right="89" w:firstLine="53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90A">
        <w:rPr>
          <w:rFonts w:ascii="Times New Roman" w:eastAsia="Times New Roman" w:hAnsi="Times New Roman" w:cs="Times New Roman"/>
          <w:sz w:val="24"/>
          <w:szCs w:val="24"/>
        </w:rPr>
        <w:t>(слайд 17</w:t>
      </w:r>
      <w:r w:rsidR="008F3ABA" w:rsidRPr="00EE490A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1B2DC4" w:rsidRPr="00EE490A" w:rsidRDefault="001B2DC4" w:rsidP="00E91474">
      <w:pPr>
        <w:spacing w:after="0" w:line="240" w:lineRule="auto"/>
        <w:ind w:left="89" w:right="89" w:firstLine="53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90A">
        <w:rPr>
          <w:rFonts w:ascii="Times New Roman" w:eastAsia="Times New Roman" w:hAnsi="Times New Roman" w:cs="Times New Roman"/>
          <w:sz w:val="24"/>
          <w:szCs w:val="24"/>
        </w:rPr>
        <w:t>В советское время к теме, связанной с Отечественной войной 1812 г.</w:t>
      </w:r>
      <w:proofErr w:type="gramStart"/>
      <w:r w:rsidRPr="00EE490A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 w:rsidRPr="00EE490A">
        <w:rPr>
          <w:rFonts w:ascii="Times New Roman" w:eastAsia="Times New Roman" w:hAnsi="Times New Roman" w:cs="Times New Roman"/>
          <w:sz w:val="24"/>
          <w:szCs w:val="24"/>
        </w:rPr>
        <w:t xml:space="preserve"> обратился выдающийся композитор С.С. Прокофьев, который создал оперу «Война и мир» по одноименному роману Л.Н. Толстого. Символично, что началом работы над оперой стал 1941 год – год начала Великой Отечественной войны.</w:t>
      </w:r>
    </w:p>
    <w:p w:rsidR="008F3ABA" w:rsidRPr="00EE490A" w:rsidRDefault="008F3ABA" w:rsidP="00E91474">
      <w:pPr>
        <w:spacing w:after="0" w:line="240" w:lineRule="auto"/>
        <w:ind w:left="89" w:right="89" w:firstLine="53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F3ABA" w:rsidRPr="00EE490A" w:rsidRDefault="0088449D" w:rsidP="00E91474">
      <w:pPr>
        <w:spacing w:after="0" w:line="240" w:lineRule="auto"/>
        <w:ind w:left="89" w:right="89" w:firstLine="53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90A">
        <w:rPr>
          <w:rFonts w:ascii="Times New Roman" w:eastAsia="Times New Roman" w:hAnsi="Times New Roman" w:cs="Times New Roman"/>
          <w:sz w:val="24"/>
          <w:szCs w:val="24"/>
        </w:rPr>
        <w:t>(слайд 18</w:t>
      </w:r>
      <w:r w:rsidR="008F3ABA" w:rsidRPr="00EE490A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1B2DC4" w:rsidRPr="00EE490A" w:rsidRDefault="001B2DC4" w:rsidP="00E91474">
      <w:pPr>
        <w:spacing w:after="267" w:line="240" w:lineRule="auto"/>
        <w:ind w:left="89" w:right="89" w:firstLine="53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90A">
        <w:rPr>
          <w:rFonts w:ascii="Times New Roman" w:eastAsia="Times New Roman" w:hAnsi="Times New Roman" w:cs="Times New Roman"/>
          <w:sz w:val="24"/>
          <w:szCs w:val="24"/>
        </w:rPr>
        <w:t>Одновременно с С.С. Прокофьевым, работавшим в оперном жанре над темой, связанной с Отечественной войной 1812 г., Т.Н. Хренников писал музыку к драматическому спектаклю-комедии Театра Красной Армии «Давным-давно» по пьесе А.К. Гладкова. Спектакль был поставлен в 1942 г. и имел огромный успех. Он и сегодня находится в репертуаре театра, вызывая большой интерес у современного зрителя.</w:t>
      </w:r>
    </w:p>
    <w:p w:rsidR="00A5167E" w:rsidRPr="00EE490A" w:rsidRDefault="001B2DC4" w:rsidP="00E91474">
      <w:pPr>
        <w:spacing w:before="267" w:after="267" w:line="240" w:lineRule="auto"/>
        <w:ind w:left="89" w:right="89" w:firstLine="53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90A">
        <w:rPr>
          <w:rFonts w:ascii="Times New Roman" w:eastAsia="Times New Roman" w:hAnsi="Times New Roman" w:cs="Times New Roman"/>
          <w:sz w:val="24"/>
          <w:szCs w:val="24"/>
        </w:rPr>
        <w:t>В 70-х годах Т.Н. Хренников продолжил работу над этой темой. В 1980 г. в Большом театре Союза ССР был поставлен его балет «Гусарская баллада» (на сюжет той же оперы Гладкова)</w:t>
      </w:r>
    </w:p>
    <w:p w:rsidR="008F3ABA" w:rsidRPr="00EE490A" w:rsidRDefault="0088449D" w:rsidP="00E91474">
      <w:pPr>
        <w:spacing w:after="0" w:line="240" w:lineRule="auto"/>
        <w:ind w:left="89" w:right="89" w:firstLine="53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90A">
        <w:rPr>
          <w:rFonts w:ascii="Times New Roman" w:eastAsia="Times New Roman" w:hAnsi="Times New Roman" w:cs="Times New Roman"/>
          <w:sz w:val="24"/>
          <w:szCs w:val="24"/>
        </w:rPr>
        <w:t>(слайд 19</w:t>
      </w:r>
      <w:r w:rsidR="008F3ABA" w:rsidRPr="00EE490A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A5167E" w:rsidRPr="00EE490A" w:rsidRDefault="00A5167E" w:rsidP="00E91474">
      <w:pPr>
        <w:spacing w:after="0" w:line="240" w:lineRule="auto"/>
        <w:ind w:left="89" w:right="89" w:firstLine="533"/>
        <w:jc w:val="both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EE490A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К  200-летнему</w:t>
      </w:r>
      <w:r w:rsidRPr="00EE49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490A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юбилею 1812 – 2012</w:t>
      </w:r>
      <w:r w:rsidRPr="00EE49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490A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Бородинского сражения была написана</w:t>
      </w:r>
      <w:r w:rsidRPr="00EE49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490A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песня и создан видеоклип,</w:t>
      </w:r>
      <w:r w:rsidRPr="00EE49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490A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посвященный всем русским героям</w:t>
      </w:r>
      <w:r w:rsidRPr="00EE49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490A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Отечественной войны 1812 – 1814 годов.</w:t>
      </w:r>
      <w:r w:rsidRPr="00EE49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490A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Автор и исполнитель Алексей </w:t>
      </w:r>
      <w:proofErr w:type="spellStart"/>
      <w:r w:rsidRPr="00EE490A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Мысловский</w:t>
      </w:r>
      <w:proofErr w:type="spellEnd"/>
      <w:r w:rsidRPr="00EE490A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.</w:t>
      </w:r>
    </w:p>
    <w:p w:rsidR="002649B2" w:rsidRPr="00EE490A" w:rsidRDefault="002649B2" w:rsidP="00E91474">
      <w:pPr>
        <w:spacing w:after="0" w:line="240" w:lineRule="auto"/>
        <w:ind w:left="89" w:right="89" w:firstLine="533"/>
        <w:jc w:val="both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u w:val="single"/>
        </w:rPr>
      </w:pPr>
      <w:r w:rsidRPr="00EE490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u w:val="single"/>
        </w:rPr>
        <w:t>Просмотр видеоклипа.</w:t>
      </w:r>
    </w:p>
    <w:p w:rsidR="008F3ABA" w:rsidRPr="00EE490A" w:rsidRDefault="008F3ABA" w:rsidP="00E91474">
      <w:pPr>
        <w:spacing w:after="0" w:line="240" w:lineRule="auto"/>
        <w:ind w:left="89" w:right="89" w:firstLine="533"/>
        <w:jc w:val="both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</w:p>
    <w:p w:rsidR="008F3ABA" w:rsidRPr="00EE490A" w:rsidRDefault="008F3ABA" w:rsidP="00E91474">
      <w:pPr>
        <w:pStyle w:val="a8"/>
        <w:numPr>
          <w:ilvl w:val="0"/>
          <w:numId w:val="5"/>
        </w:numPr>
        <w:spacing w:after="0" w:line="240" w:lineRule="auto"/>
        <w:ind w:right="89"/>
        <w:jc w:val="both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EE490A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Итог урока:</w:t>
      </w:r>
      <w:r w:rsidR="0088449D" w:rsidRPr="00EE490A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(слайд 20)</w:t>
      </w:r>
    </w:p>
    <w:p w:rsidR="002F452A" w:rsidRPr="00EE490A" w:rsidRDefault="002F452A" w:rsidP="00E9147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90A">
        <w:rPr>
          <w:rFonts w:ascii="Times New Roman" w:eastAsia="Times New Roman" w:hAnsi="Times New Roman" w:cs="Times New Roman"/>
          <w:sz w:val="24"/>
          <w:szCs w:val="24"/>
          <w:shd w:val="clear" w:color="auto" w:fill="FFFFE0"/>
        </w:rPr>
        <w:t>Народ, теряющий свою историческую память, одним из выражений которой является культура вообще и музыкальная в частности, идёт к гибели. Память не как склад фактов, а как опора для решения животре</w:t>
      </w:r>
      <w:r w:rsidR="00787F0B" w:rsidRPr="00EE490A">
        <w:rPr>
          <w:rFonts w:ascii="Times New Roman" w:eastAsia="Times New Roman" w:hAnsi="Times New Roman" w:cs="Times New Roman"/>
          <w:sz w:val="24"/>
          <w:szCs w:val="24"/>
          <w:shd w:val="clear" w:color="auto" w:fill="FFFFE0"/>
        </w:rPr>
        <w:t xml:space="preserve">пещущих задач сегодняшнего дня. </w:t>
      </w:r>
      <w:r w:rsidRPr="00EE490A">
        <w:rPr>
          <w:rFonts w:ascii="Times New Roman" w:eastAsia="Times New Roman" w:hAnsi="Times New Roman" w:cs="Times New Roman"/>
          <w:sz w:val="24"/>
          <w:szCs w:val="24"/>
          <w:shd w:val="clear" w:color="auto" w:fill="FFFFE0"/>
        </w:rPr>
        <w:t>Поэтому вспомним того же Т.Н. Хренникова, который, определяя задачи современных художников, обращающихся к исторической теме, писал, что «каждый художник подходит к ней с точки зрения сегодняшнего дня и из всего огромного материала выделяет то, что именно сегодня считает главным. Для меня это цельность натуры наших героев, объединённых стремлением быть достойными воинской славы своего Отечества». И добавим из Л.Н. Толстого: «Музыка — это стенография чувства. Так трудно поддающиеся описанию словами чувства передаются непосредственно человеку в музыке, и в этом её сила и значение».</w:t>
      </w:r>
    </w:p>
    <w:p w:rsidR="002F452A" w:rsidRPr="00EE490A" w:rsidRDefault="002F452A" w:rsidP="00E91474">
      <w:pPr>
        <w:spacing w:before="267" w:after="267" w:line="240" w:lineRule="auto"/>
        <w:ind w:left="89" w:right="89" w:firstLine="53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4DE3" w:rsidRPr="00EE490A" w:rsidRDefault="00554DE3" w:rsidP="00E91474">
      <w:pPr>
        <w:spacing w:before="267" w:after="267" w:line="240" w:lineRule="auto"/>
        <w:ind w:left="89" w:right="89" w:firstLine="53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B2DC4" w:rsidRPr="00EE490A" w:rsidRDefault="001B2DC4" w:rsidP="00E91474">
      <w:pPr>
        <w:tabs>
          <w:tab w:val="center" w:pos="5476"/>
        </w:tabs>
        <w:spacing w:before="267" w:after="267" w:line="240" w:lineRule="auto"/>
        <w:ind w:left="89" w:right="89" w:firstLine="53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90A">
        <w:rPr>
          <w:rFonts w:ascii="Times New Roman" w:eastAsia="Times New Roman" w:hAnsi="Times New Roman" w:cs="Times New Roman"/>
          <w:sz w:val="24"/>
          <w:szCs w:val="24"/>
        </w:rPr>
        <w:lastRenderedPageBreak/>
        <w:tab/>
      </w:r>
      <w:r w:rsidRPr="00EE490A">
        <w:rPr>
          <w:rFonts w:ascii="Times New Roman" w:eastAsia="Times New Roman" w:hAnsi="Times New Roman" w:cs="Times New Roman"/>
          <w:sz w:val="24"/>
          <w:szCs w:val="24"/>
        </w:rPr>
        <w:br w:type="textWrapping" w:clear="all"/>
      </w:r>
    </w:p>
    <w:p w:rsidR="001B2DC4" w:rsidRPr="00EE490A" w:rsidRDefault="001B2DC4" w:rsidP="00E9147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B2DC4" w:rsidRPr="00EE490A" w:rsidRDefault="001B2DC4" w:rsidP="00E9147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02D75" w:rsidRPr="00EE490A" w:rsidRDefault="00B02D75" w:rsidP="00E9147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2DC4" w:rsidRPr="00EE490A" w:rsidRDefault="001B2DC4" w:rsidP="00E9147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2DC4" w:rsidRPr="00EE490A" w:rsidRDefault="001B2DC4" w:rsidP="00E9147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2DC4" w:rsidRPr="00EE490A" w:rsidRDefault="001B2DC4" w:rsidP="00E9147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60714" w:rsidRPr="00EE490A" w:rsidRDefault="00360714" w:rsidP="00E9147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B2DC4" w:rsidRPr="00EE490A" w:rsidRDefault="00360714" w:rsidP="00E91474">
      <w:pPr>
        <w:tabs>
          <w:tab w:val="left" w:pos="1006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E490A">
        <w:rPr>
          <w:rFonts w:ascii="Times New Roman" w:hAnsi="Times New Roman" w:cs="Times New Roman"/>
          <w:sz w:val="24"/>
          <w:szCs w:val="24"/>
        </w:rPr>
        <w:tab/>
      </w:r>
    </w:p>
    <w:p w:rsidR="00360714" w:rsidRPr="00EE490A" w:rsidRDefault="00360714" w:rsidP="00E91474">
      <w:pPr>
        <w:tabs>
          <w:tab w:val="left" w:pos="10062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60714" w:rsidRPr="00EE490A" w:rsidRDefault="00360714" w:rsidP="00E91474">
      <w:pPr>
        <w:tabs>
          <w:tab w:val="left" w:pos="10062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60714" w:rsidRPr="00EE490A" w:rsidRDefault="00360714" w:rsidP="00E91474">
      <w:pPr>
        <w:tabs>
          <w:tab w:val="left" w:pos="10062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D05E27" w:rsidRPr="00EE490A" w:rsidRDefault="00D05E27" w:rsidP="00360714">
      <w:pPr>
        <w:tabs>
          <w:tab w:val="left" w:pos="10062"/>
        </w:tabs>
        <w:rPr>
          <w:rFonts w:ascii="Times New Roman" w:hAnsi="Times New Roman" w:cs="Times New Roman"/>
          <w:sz w:val="24"/>
          <w:szCs w:val="24"/>
        </w:rPr>
      </w:pPr>
      <w:r w:rsidRPr="00EE490A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Pr="00EE490A"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D05E27" w:rsidRPr="00EE490A" w:rsidRDefault="00D05E27" w:rsidP="00D05E27">
      <w:pPr>
        <w:rPr>
          <w:rFonts w:ascii="Times New Roman" w:hAnsi="Times New Roman" w:cs="Times New Roman"/>
          <w:sz w:val="24"/>
          <w:szCs w:val="24"/>
        </w:rPr>
      </w:pPr>
    </w:p>
    <w:p w:rsidR="00D05E27" w:rsidRPr="00935ABF" w:rsidRDefault="00D05E27" w:rsidP="00D05E27">
      <w:pPr>
        <w:rPr>
          <w:rFonts w:ascii="Times New Roman" w:hAnsi="Times New Roman" w:cs="Times New Roman"/>
          <w:sz w:val="28"/>
          <w:szCs w:val="28"/>
        </w:rPr>
      </w:pPr>
    </w:p>
    <w:p w:rsidR="00D05E27" w:rsidRPr="00935ABF" w:rsidRDefault="00D05E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sectPr w:rsidR="00D05E27" w:rsidRPr="00935ABF" w:rsidSect="00E91474">
      <w:pgSz w:w="11906" w:h="16838"/>
      <w:pgMar w:top="1134" w:right="850" w:bottom="1134" w:left="1701" w:header="709" w:footer="709" w:gutter="0"/>
      <w:pgBorders w:offsetFrom="page">
        <w:top w:val="babyRattle" w:sz="10" w:space="24" w:color="auto"/>
        <w:left w:val="babyRattle" w:sz="10" w:space="24" w:color="auto"/>
        <w:bottom w:val="babyRattle" w:sz="10" w:space="24" w:color="auto"/>
        <w:right w:val="babyRattle" w:sz="1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D681F"/>
    <w:multiLevelType w:val="hybridMultilevel"/>
    <w:tmpl w:val="E930565C"/>
    <w:lvl w:ilvl="0" w:tplc="638ECE2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F52356"/>
    <w:multiLevelType w:val="hybridMultilevel"/>
    <w:tmpl w:val="0E30BA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241FBE"/>
    <w:multiLevelType w:val="hybridMultilevel"/>
    <w:tmpl w:val="AF2494A0"/>
    <w:lvl w:ilvl="0" w:tplc="0466076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35A6372"/>
    <w:multiLevelType w:val="hybridMultilevel"/>
    <w:tmpl w:val="BF64F1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A61D75"/>
    <w:multiLevelType w:val="hybridMultilevel"/>
    <w:tmpl w:val="51A8F346"/>
    <w:lvl w:ilvl="0" w:tplc="09BEFCBC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5">
    <w:nsid w:val="62D66E12"/>
    <w:multiLevelType w:val="hybridMultilevel"/>
    <w:tmpl w:val="0D22480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D455B0"/>
    <w:multiLevelType w:val="hybridMultilevel"/>
    <w:tmpl w:val="6D76AAA2"/>
    <w:lvl w:ilvl="0" w:tplc="A11066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2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1B2DC4"/>
    <w:rsid w:val="00036BC2"/>
    <w:rsid w:val="000D2B84"/>
    <w:rsid w:val="001B2DC4"/>
    <w:rsid w:val="001D5942"/>
    <w:rsid w:val="002649B2"/>
    <w:rsid w:val="002F452A"/>
    <w:rsid w:val="00346DAD"/>
    <w:rsid w:val="00360714"/>
    <w:rsid w:val="003E6429"/>
    <w:rsid w:val="00475855"/>
    <w:rsid w:val="00554DE3"/>
    <w:rsid w:val="00561754"/>
    <w:rsid w:val="00594747"/>
    <w:rsid w:val="005A0C03"/>
    <w:rsid w:val="00767147"/>
    <w:rsid w:val="00787F0B"/>
    <w:rsid w:val="0088449D"/>
    <w:rsid w:val="008F3ABA"/>
    <w:rsid w:val="00935ABF"/>
    <w:rsid w:val="00955E6B"/>
    <w:rsid w:val="009C41B2"/>
    <w:rsid w:val="00A34F1B"/>
    <w:rsid w:val="00A5167E"/>
    <w:rsid w:val="00B02D75"/>
    <w:rsid w:val="00C372B3"/>
    <w:rsid w:val="00CB25F9"/>
    <w:rsid w:val="00D05E27"/>
    <w:rsid w:val="00D10E5A"/>
    <w:rsid w:val="00E91474"/>
    <w:rsid w:val="00EE490A"/>
    <w:rsid w:val="00EF6E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1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B2D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a"/>
    <w:rsid w:val="001B2D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B2D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2DC4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C372B3"/>
    <w:rPr>
      <w:color w:val="0000FF"/>
      <w:u w:val="single"/>
    </w:rPr>
  </w:style>
  <w:style w:type="character" w:styleId="a7">
    <w:name w:val="Strong"/>
    <w:basedOn w:val="a0"/>
    <w:uiPriority w:val="22"/>
    <w:qFormat/>
    <w:rsid w:val="00C372B3"/>
    <w:rPr>
      <w:b/>
      <w:bCs/>
    </w:rPr>
  </w:style>
  <w:style w:type="paragraph" w:styleId="a8">
    <w:name w:val="List Paragraph"/>
    <w:basedOn w:val="a"/>
    <w:uiPriority w:val="34"/>
    <w:qFormat/>
    <w:rsid w:val="005A0C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0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30650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764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221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563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288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7909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644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1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48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87419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7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520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648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069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59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8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182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22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0025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56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0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997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013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14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8600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40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9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452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531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61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6309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80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89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98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97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2063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611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562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43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60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577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480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98736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302F2F"/>
            <w:bottom w:val="none" w:sz="0" w:space="0" w:color="auto"/>
            <w:right w:val="single" w:sz="6" w:space="0" w:color="302F2F"/>
          </w:divBdr>
          <w:divsChild>
            <w:div w:id="1402557323">
              <w:marLeft w:val="0"/>
              <w:marRight w:val="0"/>
              <w:marTop w:val="0"/>
              <w:marBottom w:val="0"/>
              <w:divBdr>
                <w:top w:val="single" w:sz="6" w:space="0" w:color="404547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74172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736980">
                      <w:marLeft w:val="75"/>
                      <w:marRight w:val="15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5701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47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61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273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55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79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mus.nm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ucheba.ru/referats/9565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t-n.ru/board.aspx?cat_no=13748&amp;tmpl=Thread&amp;BoardId=13751&amp;ThreadId=385796&amp;page=1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nsportal.ru/ap/drugoe/library/otrazhenie-v-pesennom-folklore-zhizni-kazachestva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dmoblkaluga.ru/sub/smi/pressa/malojarkrai/detail.php?ID=9146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8</Pages>
  <Words>2275</Words>
  <Characters>12971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Андреева С Б</cp:lastModifiedBy>
  <cp:revision>16</cp:revision>
  <dcterms:created xsi:type="dcterms:W3CDTF">2012-09-13T03:53:00Z</dcterms:created>
  <dcterms:modified xsi:type="dcterms:W3CDTF">2012-11-09T09:43:00Z</dcterms:modified>
</cp:coreProperties>
</file>